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0832F4" w14:textId="0AE830E9" w:rsidR="00B07C76" w:rsidRPr="00C217C2" w:rsidRDefault="00B07C76" w:rsidP="00D457AE">
      <w:pPr>
        <w:pStyle w:val="NoSpacing"/>
        <w:rPr>
          <w:b/>
          <w:bCs/>
          <w:color w:val="CD1719"/>
          <w:sz w:val="16"/>
          <w:szCs w:val="16"/>
        </w:rPr>
      </w:pPr>
      <w:r w:rsidRPr="004A60DD">
        <w:rPr>
          <w:b/>
          <w:color w:val="CD1719"/>
          <w:sz w:val="16"/>
          <w:lang w:bidi="es-ES"/>
        </w:rPr>
        <w:t>AUTOMECHANIKA FRANKFURT 2024 - Pabellón 4.0 | Caseta C71</w:t>
      </w:r>
    </w:p>
    <w:p w14:paraId="2ABBEF83" w14:textId="77777777" w:rsidR="001460C3" w:rsidRPr="00C217C2" w:rsidRDefault="001460C3" w:rsidP="00F96800">
      <w:pPr>
        <w:pStyle w:val="Heading1"/>
        <w:spacing w:before="0"/>
        <w:rPr>
          <w:sz w:val="38"/>
          <w:szCs w:val="38"/>
          <w:lang w:val="es-ES"/>
        </w:rPr>
      </w:pPr>
      <w:r w:rsidRPr="00006349">
        <w:rPr>
          <w:sz w:val="38"/>
          <w:szCs w:val="38"/>
          <w:lang w:val="es-ES" w:bidi="es-ES"/>
        </w:rPr>
        <w:t>EXCELENCIA TÉCNICA EN</w:t>
      </w:r>
    </w:p>
    <w:p w14:paraId="032499B1" w14:textId="3BE06628" w:rsidR="00743CED" w:rsidRPr="00C217C2" w:rsidRDefault="001460C3" w:rsidP="00F96800">
      <w:pPr>
        <w:pStyle w:val="Heading1"/>
        <w:spacing w:before="0"/>
        <w:rPr>
          <w:sz w:val="38"/>
          <w:szCs w:val="38"/>
          <w:lang w:val="es-ES"/>
        </w:rPr>
      </w:pPr>
      <w:r w:rsidRPr="00006349">
        <w:rPr>
          <w:sz w:val="38"/>
          <w:szCs w:val="38"/>
          <w:lang w:val="es-ES" w:bidi="es-ES"/>
        </w:rPr>
        <w:t>COMPONENTES DE DIRECCIÓN Y SUSPENSIÓN.</w:t>
      </w:r>
    </w:p>
    <w:p w14:paraId="50D120E4" w14:textId="3406EA31" w:rsidR="008E6F89" w:rsidRPr="00C217C2" w:rsidRDefault="008E6F89" w:rsidP="00F96800">
      <w:pPr>
        <w:rPr>
          <w:sz w:val="2"/>
          <w:szCs w:val="2"/>
          <w:lang w:val="es-ES"/>
        </w:rPr>
      </w:pPr>
    </w:p>
    <w:p w14:paraId="7E8B68EE" w14:textId="4E3F1D46" w:rsidR="00AC7638" w:rsidRPr="00C217C2" w:rsidRDefault="00B6051E" w:rsidP="00F96800">
      <w:pPr>
        <w:rPr>
          <w:lang w:val="es-ES" w:eastAsia="nl-NL"/>
        </w:rPr>
      </w:pPr>
      <w:r>
        <w:rPr>
          <w:lang w:val="es-ES" w:bidi="es-ES"/>
        </w:rPr>
        <w:t xml:space="preserve"> </w:t>
      </w:r>
    </w:p>
    <w:p w14:paraId="27F6548E" w14:textId="585EC5F8" w:rsidR="00AC7638" w:rsidRPr="00E002A3" w:rsidRDefault="00AC7638" w:rsidP="00C92F3A">
      <w:pPr>
        <w:jc w:val="both"/>
        <w:rPr>
          <w:rStyle w:val="SubtleEmphasis"/>
          <w:b/>
          <w:i w:val="0"/>
          <w:iCs w:val="0"/>
          <w:sz w:val="16"/>
          <w:szCs w:val="16"/>
          <w:lang w:val="es-ES" w:eastAsia="nl-NL"/>
        </w:rPr>
      </w:pPr>
      <w:proofErr w:type="spellStart"/>
      <w:r w:rsidRPr="002370BC">
        <w:rPr>
          <w:rStyle w:val="SubtleEmphasis"/>
          <w:sz w:val="16"/>
          <w:lang w:val="es-ES" w:bidi="es-ES"/>
        </w:rPr>
        <w:t>Gullegem</w:t>
      </w:r>
      <w:proofErr w:type="spellEnd"/>
      <w:r w:rsidRPr="002370BC">
        <w:rPr>
          <w:rStyle w:val="SubtleEmphasis"/>
          <w:sz w:val="16"/>
          <w:lang w:val="es-ES" w:bidi="es-ES"/>
        </w:rPr>
        <w:t xml:space="preserve">, Bélgica </w:t>
      </w:r>
      <w:r w:rsidRPr="002370BC">
        <w:rPr>
          <w:rStyle w:val="SubtleEmphasis"/>
          <w:i w:val="0"/>
          <w:sz w:val="16"/>
          <w:lang w:val="es-ES" w:bidi="es-ES"/>
        </w:rPr>
        <w:t xml:space="preserve">| </w:t>
      </w:r>
      <w:proofErr w:type="spellStart"/>
      <w:r w:rsidR="00AE56C4" w:rsidRPr="00E002A3">
        <w:rPr>
          <w:rStyle w:val="SubtleEmphasis"/>
          <w:b/>
          <w:i w:val="0"/>
          <w:color w:val="002060"/>
          <w:sz w:val="16"/>
          <w:lang w:val="es-ES" w:bidi="es-ES"/>
        </w:rPr>
        <w:t>Sidem</w:t>
      </w:r>
      <w:proofErr w:type="spellEnd"/>
      <w:r w:rsidR="00AE56C4" w:rsidRPr="00E002A3">
        <w:rPr>
          <w:rStyle w:val="SubtleEmphasis"/>
          <w:b/>
          <w:i w:val="0"/>
          <w:color w:val="002060"/>
          <w:sz w:val="16"/>
          <w:lang w:val="es-ES" w:bidi="es-ES"/>
        </w:rPr>
        <w:t xml:space="preserve"> es un experto europeo con certificación IATF en componentes de dirección y suspensión que suministra a prestigiosos fabricantes de equipos originales como Porsche y McLaren.</w:t>
      </w:r>
      <w:r w:rsidRPr="002370BC">
        <w:rPr>
          <w:rStyle w:val="SubtleEmphasis"/>
          <w:b/>
          <w:i w:val="0"/>
          <w:color w:val="002060"/>
          <w:sz w:val="16"/>
          <w:lang w:val="es-ES" w:bidi="es-ES"/>
        </w:rPr>
        <w:t xml:space="preserve"> Asimismo, </w:t>
      </w:r>
      <w:proofErr w:type="spellStart"/>
      <w:r w:rsidRPr="002370BC">
        <w:rPr>
          <w:rStyle w:val="SubtleEmphasis"/>
          <w:b/>
          <w:i w:val="0"/>
          <w:color w:val="002060"/>
          <w:sz w:val="16"/>
          <w:lang w:val="es-ES" w:bidi="es-ES"/>
        </w:rPr>
        <w:t>Sidem</w:t>
      </w:r>
      <w:proofErr w:type="spellEnd"/>
      <w:r w:rsidRPr="002370BC">
        <w:rPr>
          <w:rStyle w:val="SubtleEmphasis"/>
          <w:b/>
          <w:i w:val="0"/>
          <w:color w:val="002060"/>
          <w:sz w:val="16"/>
          <w:lang w:val="es-ES" w:bidi="es-ES"/>
        </w:rPr>
        <w:t xml:space="preserve"> es conocido por su cobertura y nivel de servicio inigualables en el mercado de posventa. Su amplio catálogo, disponible en formato físico y en línea, consiguió el galardón al Mejor catálogo de una línea de productos en EE. UU.  </w:t>
      </w:r>
      <w:proofErr w:type="spellStart"/>
      <w:r w:rsidRPr="002370BC">
        <w:rPr>
          <w:rStyle w:val="SubtleEmphasis"/>
          <w:b/>
          <w:i w:val="0"/>
          <w:color w:val="002060"/>
          <w:sz w:val="16"/>
          <w:lang w:val="es-ES" w:bidi="es-ES"/>
        </w:rPr>
        <w:t>Sidem</w:t>
      </w:r>
      <w:proofErr w:type="spellEnd"/>
      <w:r w:rsidRPr="002370BC">
        <w:rPr>
          <w:rStyle w:val="SubtleEmphasis"/>
          <w:b/>
          <w:i w:val="0"/>
          <w:color w:val="002060"/>
          <w:sz w:val="16"/>
          <w:lang w:val="es-ES" w:bidi="es-ES"/>
        </w:rPr>
        <w:t xml:space="preserve"> expondrá sus conocimientos técnicos en </w:t>
      </w:r>
      <w:proofErr w:type="spellStart"/>
      <w:r w:rsidRPr="002370BC">
        <w:rPr>
          <w:rStyle w:val="SubtleEmphasis"/>
          <w:b/>
          <w:i w:val="0"/>
          <w:color w:val="002060"/>
          <w:sz w:val="16"/>
          <w:lang w:val="es-ES" w:bidi="es-ES"/>
        </w:rPr>
        <w:t>Automechanika</w:t>
      </w:r>
      <w:proofErr w:type="spellEnd"/>
      <w:r w:rsidRPr="002370BC">
        <w:rPr>
          <w:rStyle w:val="SubtleEmphasis"/>
          <w:b/>
          <w:i w:val="0"/>
          <w:color w:val="002060"/>
          <w:sz w:val="16"/>
          <w:lang w:val="es-ES" w:bidi="es-ES"/>
        </w:rPr>
        <w:t xml:space="preserve"> Frankfurt (pabellón 4.0, caseta C71) del 10 al 14 de septiembre de 2024.</w:t>
      </w:r>
    </w:p>
    <w:p w14:paraId="5853F54C" w14:textId="77777777" w:rsidR="00AC7638" w:rsidRPr="00E002A3" w:rsidRDefault="00AC7638" w:rsidP="00F96800">
      <w:pPr>
        <w:rPr>
          <w:lang w:val="es-ES" w:eastAsia="nl-NL"/>
        </w:rPr>
      </w:pPr>
    </w:p>
    <w:p w14:paraId="25946C6F" w14:textId="4ABD0297" w:rsidR="003D4069" w:rsidRPr="00E002A3" w:rsidRDefault="00DE4E26" w:rsidP="00F96800">
      <w:pPr>
        <w:rPr>
          <w:rFonts w:ascii="Poppins Black" w:hAnsi="Poppins Black" w:cs="Poppins Black"/>
          <w:sz w:val="28"/>
          <w:szCs w:val="28"/>
          <w:lang w:val="es-ES"/>
        </w:rPr>
      </w:pPr>
      <w:r w:rsidRPr="00376567">
        <w:rPr>
          <w:rFonts w:ascii="Poppins Black" w:hAnsi="Poppins Black" w:cs="Poppins Black"/>
          <w:b/>
          <w:color w:val="8496B0" w:themeColor="text2" w:themeTint="99"/>
          <w:sz w:val="28"/>
          <w:lang w:val="es-ES" w:bidi="es-ES"/>
        </w:rPr>
        <w:t xml:space="preserve">Compromiso con una calidad superior </w:t>
      </w:r>
    </w:p>
    <w:p w14:paraId="4A109DF0" w14:textId="3D3E97E6" w:rsidR="003D4069" w:rsidRPr="00E002A3" w:rsidRDefault="003D4069" w:rsidP="00F96800">
      <w:pPr>
        <w:rPr>
          <w:lang w:val="es-ES"/>
        </w:rPr>
      </w:pPr>
      <w:r w:rsidRPr="00657487">
        <w:rPr>
          <w:lang w:val="es-ES" w:bidi="es-ES"/>
        </w:rPr>
        <w:t xml:space="preserve">La planta de producción de </w:t>
      </w:r>
      <w:proofErr w:type="spellStart"/>
      <w:r w:rsidRPr="00657487">
        <w:rPr>
          <w:lang w:val="es-ES" w:bidi="es-ES"/>
        </w:rPr>
        <w:t>Sidem</w:t>
      </w:r>
      <w:proofErr w:type="spellEnd"/>
      <w:r w:rsidRPr="00657487">
        <w:rPr>
          <w:lang w:val="es-ES" w:bidi="es-ES"/>
        </w:rPr>
        <w:t xml:space="preserve"> cuenta con las certificaciones IATF 16949 e ISO 9001, lo que confirma su capacidad para fabricar componentes que cumplen los estrictos requisitos de los fabricantes de equipos originales (OEM). </w:t>
      </w:r>
    </w:p>
    <w:p w14:paraId="7A87E231" w14:textId="77777777" w:rsidR="003D4069" w:rsidRPr="00E002A3" w:rsidRDefault="003D4069" w:rsidP="00F96800">
      <w:pPr>
        <w:rPr>
          <w:lang w:val="es-ES"/>
        </w:rPr>
      </w:pPr>
    </w:p>
    <w:p w14:paraId="63E09D1C" w14:textId="7DB8B7E6" w:rsidR="00E15167" w:rsidRPr="00E002A3" w:rsidRDefault="003D4069" w:rsidP="00F96800">
      <w:pPr>
        <w:jc w:val="center"/>
        <w:rPr>
          <w:rFonts w:ascii="FreightDisp Pro Medium" w:hAnsi="FreightDisp Pro Medium"/>
          <w:lang w:val="es-ES"/>
        </w:rPr>
      </w:pPr>
      <w:r w:rsidRPr="00E002A3">
        <w:rPr>
          <w:rFonts w:ascii="FreightDisp Pro Medium" w:hAnsi="FreightDisp Pro Medium"/>
          <w:lang w:val="es-ES"/>
        </w:rPr>
        <w:t>«Nos enorgullece ser proveedores de algunos de los OEM más prestigiosos del mundo, como Porsche y McLaren».</w:t>
      </w:r>
    </w:p>
    <w:p w14:paraId="37DD1539" w14:textId="71837B43" w:rsidR="00460571" w:rsidRPr="00DB293E" w:rsidRDefault="00460571" w:rsidP="00241DE4">
      <w:pPr>
        <w:jc w:val="center"/>
        <w:rPr>
          <w:rFonts w:ascii="FreightDisp Pro Medium" w:hAnsi="FreightDisp Pro Medium"/>
          <w:b/>
          <w:bCs/>
          <w:lang w:val="es-ES"/>
        </w:rPr>
      </w:pPr>
      <w:r w:rsidRPr="00DB293E">
        <w:rPr>
          <w:rFonts w:ascii="FreightDisp Pro Medium" w:hAnsi="FreightDisp Pro Medium"/>
          <w:b/>
          <w:lang w:val="es-ES" w:bidi="es-ES"/>
        </w:rPr>
        <w:t xml:space="preserve">Gwen Verfaillie, director general de </w:t>
      </w:r>
      <w:proofErr w:type="spellStart"/>
      <w:r w:rsidRPr="00DB293E">
        <w:rPr>
          <w:rFonts w:ascii="FreightDisp Pro Medium" w:hAnsi="FreightDisp Pro Medium"/>
          <w:b/>
          <w:lang w:val="es-ES" w:bidi="es-ES"/>
        </w:rPr>
        <w:t>Sidem</w:t>
      </w:r>
      <w:proofErr w:type="spellEnd"/>
    </w:p>
    <w:p w14:paraId="031CE23B" w14:textId="77777777" w:rsidR="001B574E" w:rsidRPr="00E002A3" w:rsidRDefault="001B574E" w:rsidP="00F96800">
      <w:pPr>
        <w:rPr>
          <w:lang w:val="es-ES"/>
        </w:rPr>
      </w:pPr>
    </w:p>
    <w:p w14:paraId="4E268652" w14:textId="117B52E0" w:rsidR="00EE6531" w:rsidRPr="00E002A3" w:rsidRDefault="00EE6531" w:rsidP="00EE6531">
      <w:pPr>
        <w:rPr>
          <w:lang w:val="es-ES" w:eastAsia="nl-NL"/>
        </w:rPr>
      </w:pPr>
      <w:r>
        <w:rPr>
          <w:lang w:val="es-ES" w:bidi="es-ES"/>
        </w:rPr>
        <w:t xml:space="preserve">La calidad constante de sus productos y servicios de primera calidad se garantiza </w:t>
      </w:r>
    </w:p>
    <w:p w14:paraId="454F2708" w14:textId="77777777" w:rsidR="00626DD7" w:rsidRPr="00E002A3" w:rsidRDefault="002110A9" w:rsidP="002B665C">
      <w:pPr>
        <w:rPr>
          <w:lang w:val="es-ES" w:eastAsia="nl-NL"/>
        </w:rPr>
      </w:pPr>
      <w:r w:rsidRPr="00B469F7">
        <w:rPr>
          <w:lang w:val="es-ES" w:bidi="es-ES"/>
        </w:rPr>
        <w:t>manteniendo el control a lo largo de todo el proceso, desde la fase de ingeniería hasta la de fabricación o almacenamiento, todo ello en Europa.</w:t>
      </w:r>
    </w:p>
    <w:p w14:paraId="6CC4D9C1" w14:textId="30BFB352" w:rsidR="00DC0621" w:rsidRPr="00E002A3" w:rsidRDefault="00BA50B1" w:rsidP="002B665C">
      <w:pPr>
        <w:rPr>
          <w:lang w:val="es-ES" w:eastAsia="nl-NL"/>
        </w:rPr>
      </w:pPr>
      <w:r>
        <w:rPr>
          <w:lang w:val="es-ES" w:bidi="es-ES"/>
        </w:rPr>
        <w:t xml:space="preserve"> </w:t>
      </w:r>
    </w:p>
    <w:p w14:paraId="5FDA15F1" w14:textId="2C138CF5" w:rsidR="00775572" w:rsidRPr="00E002A3" w:rsidRDefault="00B34CDF" w:rsidP="002110A9">
      <w:pPr>
        <w:rPr>
          <w:lang w:val="es-ES" w:eastAsia="nl-NL"/>
        </w:rPr>
      </w:pPr>
      <w:r>
        <w:rPr>
          <w:lang w:val="es-ES" w:bidi="es-ES"/>
        </w:rPr>
        <w:t xml:space="preserve">En la planta de producción de </w:t>
      </w:r>
      <w:proofErr w:type="spellStart"/>
      <w:r>
        <w:rPr>
          <w:lang w:val="es-ES" w:bidi="es-ES"/>
        </w:rPr>
        <w:t>Sidem</w:t>
      </w:r>
      <w:proofErr w:type="spellEnd"/>
      <w:r>
        <w:rPr>
          <w:lang w:val="es-ES" w:bidi="es-ES"/>
        </w:rPr>
        <w:t xml:space="preserve"> se aplican estos estándares y procesos de alta calidad en todos sus productos. En lo que respecta al mercado de posventa, el diseño técnico, las pruebas y la fabricación de los componentes también se llevan a cabo de conformidad con las normas de calidad IATF 16949 e ISO 9001. Asimismo, </w:t>
      </w:r>
      <w:proofErr w:type="spellStart"/>
      <w:r>
        <w:rPr>
          <w:lang w:val="es-ES" w:bidi="es-ES"/>
        </w:rPr>
        <w:t>Sidem</w:t>
      </w:r>
      <w:proofErr w:type="spellEnd"/>
      <w:r>
        <w:rPr>
          <w:lang w:val="es-ES" w:bidi="es-ES"/>
        </w:rPr>
        <w:t xml:space="preserve"> también es una empresa comprometida con la sostenibilidad medioambiental y la seguridad de sus empleados, que garantiza a través de las certificaciones ISO 14001 e ISO 45001. </w:t>
      </w:r>
    </w:p>
    <w:p w14:paraId="1621A451" w14:textId="77777777" w:rsidR="006C02DB" w:rsidRPr="00E002A3" w:rsidRDefault="006C02DB" w:rsidP="00E36234">
      <w:pPr>
        <w:rPr>
          <w:lang w:val="es-ES" w:eastAsia="nl-NL"/>
        </w:rPr>
      </w:pPr>
    </w:p>
    <w:p w14:paraId="3DA2EB41" w14:textId="4A44E199" w:rsidR="005C3270" w:rsidRPr="00E002A3" w:rsidRDefault="005C3270" w:rsidP="00E36234">
      <w:pPr>
        <w:pStyle w:val="Heading2"/>
        <w:rPr>
          <w:sz w:val="28"/>
          <w:szCs w:val="28"/>
          <w:lang w:val="es-ES" w:eastAsia="nl-NL"/>
        </w:rPr>
      </w:pPr>
      <w:r w:rsidRPr="005C3270">
        <w:rPr>
          <w:sz w:val="28"/>
          <w:lang w:val="es-ES" w:bidi="es-ES"/>
        </w:rPr>
        <w:t>Líderes del mercado de posventa</w:t>
      </w:r>
    </w:p>
    <w:p w14:paraId="6D8008A4" w14:textId="2D27C6B5" w:rsidR="001358EC" w:rsidRPr="008A135B" w:rsidRDefault="001358EC" w:rsidP="00C3496B">
      <w:pPr>
        <w:rPr>
          <w:lang w:val="es-ES" w:eastAsia="nl-NL"/>
        </w:rPr>
      </w:pPr>
      <w:proofErr w:type="spellStart"/>
      <w:r>
        <w:rPr>
          <w:lang w:val="es-ES" w:bidi="es-ES"/>
        </w:rPr>
        <w:t>Sidem</w:t>
      </w:r>
      <w:proofErr w:type="spellEnd"/>
      <w:r>
        <w:rPr>
          <w:lang w:val="es-ES" w:bidi="es-ES"/>
        </w:rPr>
        <w:t xml:space="preserve"> dispone de la gama más amplia de componentes de dirección y suspensión del mercado de posventa. Su oferta de productos alcanza las 10 000 referencias y cuenta con más de 4 millones de piezas disponibles en stock para vehículos privados y vehículos comerciales ligeros, motores de combustión interna y todo tipo de vehículos eléctricos (BEV, HEV y PHEV). </w:t>
      </w:r>
    </w:p>
    <w:p w14:paraId="0B0C9E1A" w14:textId="77777777" w:rsidR="00B54F3D" w:rsidRPr="008A135B" w:rsidRDefault="00B54F3D" w:rsidP="00C3496B">
      <w:pPr>
        <w:rPr>
          <w:lang w:val="es-ES" w:eastAsia="nl-NL"/>
        </w:rPr>
      </w:pPr>
    </w:p>
    <w:p w14:paraId="47505F4F" w14:textId="77777777" w:rsidR="00A62643" w:rsidRPr="00E002A3" w:rsidRDefault="00B54F3D" w:rsidP="00A62643">
      <w:pPr>
        <w:jc w:val="center"/>
        <w:rPr>
          <w:rFonts w:ascii="FreightDisp Pro Medium" w:hAnsi="FreightDisp Pro Medium"/>
          <w:lang w:val="es-ES"/>
        </w:rPr>
      </w:pPr>
      <w:r w:rsidRPr="00E002A3">
        <w:rPr>
          <w:rFonts w:ascii="FreightDisp Pro Medium" w:hAnsi="FreightDisp Pro Medium"/>
          <w:lang w:val="es-ES"/>
        </w:rPr>
        <w:t xml:space="preserve">«Una muestra de la gran cobertura de </w:t>
      </w:r>
      <w:proofErr w:type="spellStart"/>
      <w:r w:rsidRPr="00E002A3">
        <w:rPr>
          <w:rFonts w:ascii="FreightDisp Pro Medium" w:hAnsi="FreightDisp Pro Medium"/>
          <w:lang w:val="es-ES"/>
        </w:rPr>
        <w:t>Sidem</w:t>
      </w:r>
      <w:proofErr w:type="spellEnd"/>
      <w:r w:rsidRPr="00E002A3">
        <w:rPr>
          <w:rFonts w:ascii="FreightDisp Pro Medium" w:hAnsi="FreightDisp Pro Medium"/>
          <w:lang w:val="es-ES"/>
        </w:rPr>
        <w:t xml:space="preserve"> es nuestro extenso catálogo, </w:t>
      </w:r>
    </w:p>
    <w:p w14:paraId="37FEFA79" w14:textId="03F41EDB" w:rsidR="00B54F3D" w:rsidRPr="00E002A3" w:rsidRDefault="00B54F3D" w:rsidP="00A62643">
      <w:pPr>
        <w:jc w:val="center"/>
        <w:rPr>
          <w:rFonts w:ascii="FreightDisp Pro Medium" w:hAnsi="FreightDisp Pro Medium"/>
          <w:lang w:val="es-ES"/>
        </w:rPr>
      </w:pPr>
      <w:r w:rsidRPr="00E002A3">
        <w:rPr>
          <w:rFonts w:ascii="FreightDisp Pro Medium" w:hAnsi="FreightDisp Pro Medium"/>
          <w:lang w:val="es-ES"/>
        </w:rPr>
        <w:t>que está disponible en formato físico y en línea.</w:t>
      </w:r>
    </w:p>
    <w:p w14:paraId="51A98003" w14:textId="77777777" w:rsidR="00A62643" w:rsidRPr="00E002A3" w:rsidRDefault="009B363F" w:rsidP="00A62643">
      <w:pPr>
        <w:jc w:val="center"/>
        <w:rPr>
          <w:rFonts w:ascii="FreightDisp Pro Medium" w:hAnsi="FreightDisp Pro Medium"/>
          <w:lang w:val="es-ES"/>
        </w:rPr>
      </w:pPr>
      <w:r w:rsidRPr="00E002A3">
        <w:rPr>
          <w:rFonts w:ascii="FreightDisp Pro Medium" w:hAnsi="FreightDisp Pro Medium"/>
          <w:lang w:val="es-ES"/>
        </w:rPr>
        <w:t xml:space="preserve">Esta “biblia” consiguió el premio al Mejor catálogo de una línea de productos </w:t>
      </w:r>
    </w:p>
    <w:p w14:paraId="46B5A7D9" w14:textId="71652E2E" w:rsidR="00B54F3D" w:rsidRPr="00E002A3" w:rsidRDefault="009B363F" w:rsidP="00A62643">
      <w:pPr>
        <w:jc w:val="center"/>
        <w:rPr>
          <w:rFonts w:ascii="FreightDisp Pro Medium" w:hAnsi="FreightDisp Pro Medium"/>
          <w:lang w:val="es-ES"/>
        </w:rPr>
      </w:pPr>
      <w:r w:rsidRPr="00E002A3">
        <w:rPr>
          <w:rFonts w:ascii="FreightDisp Pro Medium" w:hAnsi="FreightDisp Pro Medium"/>
          <w:lang w:val="es-ES"/>
        </w:rPr>
        <w:t xml:space="preserve">de la Auto Care </w:t>
      </w:r>
      <w:proofErr w:type="spellStart"/>
      <w:r w:rsidRPr="00E002A3">
        <w:rPr>
          <w:rFonts w:ascii="FreightDisp Pro Medium" w:hAnsi="FreightDisp Pro Medium"/>
          <w:lang w:val="es-ES"/>
        </w:rPr>
        <w:t>Association</w:t>
      </w:r>
      <w:proofErr w:type="spellEnd"/>
      <w:r w:rsidRPr="00E002A3">
        <w:rPr>
          <w:rFonts w:ascii="FreightDisp Pro Medium" w:hAnsi="FreightDisp Pro Medium"/>
          <w:lang w:val="es-ES"/>
        </w:rPr>
        <w:t xml:space="preserve"> de EE. UU.».</w:t>
      </w:r>
    </w:p>
    <w:p w14:paraId="31D6F457" w14:textId="10A1F81A" w:rsidR="00B54F3D" w:rsidRPr="00E002A3" w:rsidRDefault="00B54F3D" w:rsidP="00FB3E1A">
      <w:pPr>
        <w:tabs>
          <w:tab w:val="left" w:pos="3080"/>
        </w:tabs>
        <w:rPr>
          <w:lang w:val="es-ES" w:eastAsia="nl-NL"/>
        </w:rPr>
      </w:pPr>
    </w:p>
    <w:p w14:paraId="4AD977D5" w14:textId="3C519A36" w:rsidR="005C3270" w:rsidRPr="00C217C2" w:rsidRDefault="005C3270" w:rsidP="00C3496B">
      <w:pPr>
        <w:rPr>
          <w:lang w:val="es-ES" w:eastAsia="nl-NL"/>
        </w:rPr>
      </w:pPr>
      <w:proofErr w:type="spellStart"/>
      <w:r>
        <w:rPr>
          <w:lang w:val="es-ES" w:bidi="es-ES"/>
        </w:rPr>
        <w:lastRenderedPageBreak/>
        <w:t>Sidem</w:t>
      </w:r>
      <w:proofErr w:type="spellEnd"/>
      <w:r>
        <w:rPr>
          <w:lang w:val="es-ES" w:bidi="es-ES"/>
        </w:rPr>
        <w:t xml:space="preserve"> suministra a distribuidores especializados de 90 países y ofrece de media la mayor cobertura en el mercado de posventa (95 %) y el mejor nivel de servicio (98 %).</w:t>
      </w:r>
    </w:p>
    <w:p w14:paraId="10139B06" w14:textId="77777777" w:rsidR="00707914" w:rsidRPr="00C217C2" w:rsidRDefault="00707914" w:rsidP="00C3496B">
      <w:pPr>
        <w:rPr>
          <w:lang w:val="es-ES" w:eastAsia="nl-NL"/>
        </w:rPr>
      </w:pPr>
    </w:p>
    <w:p w14:paraId="39EF0E66" w14:textId="568A3F93" w:rsidR="00707914" w:rsidRPr="008A135B" w:rsidRDefault="00421431" w:rsidP="00707914">
      <w:pPr>
        <w:pStyle w:val="Heading2"/>
        <w:rPr>
          <w:sz w:val="28"/>
          <w:szCs w:val="28"/>
          <w:lang w:val="de-DE"/>
        </w:rPr>
      </w:pPr>
      <w:proofErr w:type="spellStart"/>
      <w:r w:rsidRPr="00C217C2">
        <w:rPr>
          <w:sz w:val="28"/>
          <w:lang w:val="de-DE" w:bidi="es-ES"/>
        </w:rPr>
        <w:t>Sidem</w:t>
      </w:r>
      <w:proofErr w:type="spellEnd"/>
      <w:r w:rsidRPr="00C217C2">
        <w:rPr>
          <w:sz w:val="28"/>
          <w:lang w:val="de-DE" w:bidi="es-ES"/>
        </w:rPr>
        <w:t xml:space="preserve"> en la </w:t>
      </w:r>
      <w:proofErr w:type="spellStart"/>
      <w:r w:rsidRPr="00C217C2">
        <w:rPr>
          <w:sz w:val="28"/>
          <w:lang w:val="de-DE" w:bidi="es-ES"/>
        </w:rPr>
        <w:t>feria</w:t>
      </w:r>
      <w:proofErr w:type="spellEnd"/>
      <w:r w:rsidRPr="00C217C2">
        <w:rPr>
          <w:sz w:val="28"/>
          <w:lang w:val="de-DE" w:bidi="es-ES"/>
        </w:rPr>
        <w:t xml:space="preserve"> Automechanika Frankfurt</w:t>
      </w:r>
    </w:p>
    <w:p w14:paraId="23083958" w14:textId="75E1D0CD" w:rsidR="00707914" w:rsidRPr="008A135B" w:rsidRDefault="00707914" w:rsidP="00707914">
      <w:pPr>
        <w:rPr>
          <w:szCs w:val="20"/>
          <w:lang w:val="es-ES"/>
        </w:rPr>
      </w:pPr>
      <w:r w:rsidRPr="00B70C7C">
        <w:rPr>
          <w:lang w:val="es-ES" w:bidi="es-ES"/>
        </w:rPr>
        <w:t xml:space="preserve">Del 10 al 14 de septiembre de 2024, </w:t>
      </w:r>
      <w:proofErr w:type="spellStart"/>
      <w:r w:rsidRPr="00B70C7C">
        <w:rPr>
          <w:lang w:val="es-ES" w:bidi="es-ES"/>
        </w:rPr>
        <w:t>Sidem</w:t>
      </w:r>
      <w:proofErr w:type="spellEnd"/>
      <w:r w:rsidRPr="00B70C7C">
        <w:rPr>
          <w:lang w:val="es-ES" w:bidi="es-ES"/>
        </w:rPr>
        <w:t xml:space="preserve"> expondrá sus conocimientos técnicos sobre ingeniería y fabricación en la feria comercial </w:t>
      </w:r>
      <w:proofErr w:type="spellStart"/>
      <w:r w:rsidRPr="00B70C7C">
        <w:rPr>
          <w:lang w:val="es-ES" w:bidi="es-ES"/>
        </w:rPr>
        <w:t>Automechanika</w:t>
      </w:r>
      <w:proofErr w:type="spellEnd"/>
      <w:r w:rsidRPr="00B70C7C">
        <w:rPr>
          <w:lang w:val="es-ES" w:bidi="es-ES"/>
        </w:rPr>
        <w:t xml:space="preserve">. Estará presente en el </w:t>
      </w:r>
      <w:r w:rsidRPr="00B70C7C">
        <w:rPr>
          <w:b/>
          <w:lang w:val="es-ES" w:bidi="es-ES"/>
        </w:rPr>
        <w:t>pabellón 4.0 (caseta C71)</w:t>
      </w:r>
      <w:r w:rsidRPr="00B70C7C">
        <w:rPr>
          <w:lang w:val="es-ES" w:bidi="es-ES"/>
        </w:rPr>
        <w:t xml:space="preserve"> para presentar su pericia como proveedor de OEM, soluciones específicas para vehículos eléctricos de batería y su galardonado catálogo.</w:t>
      </w:r>
    </w:p>
    <w:p w14:paraId="1F035453" w14:textId="60C45B84" w:rsidR="005833C0" w:rsidRPr="008A135B" w:rsidRDefault="00244EDE" w:rsidP="005833C0">
      <w:pPr>
        <w:rPr>
          <w:lang w:val="es-ES" w:eastAsia="nl-NL"/>
        </w:rPr>
      </w:pPr>
      <w:r w:rsidRPr="00657487">
        <w:rPr>
          <w:noProof/>
          <w:lang w:val="es-ES" w:bidi="es-ES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4EEDE295" wp14:editId="0AEC97C4">
                <wp:simplePos x="0" y="0"/>
                <wp:positionH relativeFrom="margin">
                  <wp:posOffset>213995</wp:posOffset>
                </wp:positionH>
                <wp:positionV relativeFrom="paragraph">
                  <wp:posOffset>210185</wp:posOffset>
                </wp:positionV>
                <wp:extent cx="5607685" cy="2242820"/>
                <wp:effectExtent l="0" t="0" r="0" b="5080"/>
                <wp:wrapTopAndBottom/>
                <wp:docPr id="1882636648" name="Tekstva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7685" cy="22428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DA542A4" w14:textId="77777777" w:rsidR="00707914" w:rsidRPr="00360C2C" w:rsidRDefault="00707914" w:rsidP="00707914">
                            <w:pPr>
                              <w:spacing w:after="80"/>
                              <w:rPr>
                                <w:rFonts w:ascii="Poppins Black" w:hAnsi="Poppins Black" w:cs="Poppins Black"/>
                                <w:b/>
                                <w:bCs/>
                                <w:color w:val="242451" w:themeColor="accent1"/>
                                <w:sz w:val="28"/>
                                <w:szCs w:val="40"/>
                              </w:rPr>
                            </w:pPr>
                            <w:r w:rsidRPr="00360C2C">
                              <w:rPr>
                                <w:rFonts w:ascii="Poppins Black" w:hAnsi="Poppins Black" w:cs="Poppins Black"/>
                                <w:b/>
                                <w:color w:val="242451" w:themeColor="accent1"/>
                                <w:sz w:val="28"/>
                                <w:lang w:val="es-ES" w:bidi="es-ES"/>
                              </w:rPr>
                              <w:t>RESUMEN.</w:t>
                            </w:r>
                          </w:p>
                          <w:p w14:paraId="17FA543D" w14:textId="5C9A7FEF" w:rsidR="00707914" w:rsidRPr="00C217C2" w:rsidRDefault="00707914" w:rsidP="00707914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before="120"/>
                              <w:rPr>
                                <w:sz w:val="16"/>
                                <w:szCs w:val="16"/>
                                <w:lang w:val="es-ES"/>
                              </w:rPr>
                            </w:pPr>
                            <w:proofErr w:type="spellStart"/>
                            <w:r w:rsidRPr="0092653A">
                              <w:rPr>
                                <w:sz w:val="16"/>
                                <w:lang w:val="es-ES" w:bidi="es-ES"/>
                              </w:rPr>
                              <w:t>Sidem</w:t>
                            </w:r>
                            <w:proofErr w:type="spellEnd"/>
                            <w:r w:rsidRPr="0092653A">
                              <w:rPr>
                                <w:sz w:val="16"/>
                                <w:lang w:val="es-ES" w:bidi="es-ES"/>
                              </w:rPr>
                              <w:t xml:space="preserve"> se especializa en el diseño técnico y la fabricación de componentes de dirección y suspensión. Su planta de producción, con sede en Europa, cuenta con el </w:t>
                            </w:r>
                            <w:r w:rsidRPr="0092653A">
                              <w:rPr>
                                <w:b/>
                                <w:sz w:val="16"/>
                                <w:lang w:val="es-ES" w:bidi="es-ES"/>
                              </w:rPr>
                              <w:t>certificado</w:t>
                            </w:r>
                            <w:r w:rsidR="00FB3866" w:rsidRPr="00657487">
                              <w:rPr>
                                <w:lang w:val="es-ES" w:bidi="es-ES"/>
                              </w:rPr>
                              <w:t xml:space="preserve"> </w:t>
                            </w:r>
                            <w:r w:rsidRPr="0092653A">
                              <w:rPr>
                                <w:b/>
                                <w:sz w:val="16"/>
                                <w:lang w:val="es-ES" w:bidi="es-ES"/>
                              </w:rPr>
                              <w:t>IATF 16949</w:t>
                            </w:r>
                            <w:r w:rsidRPr="0092653A">
                              <w:rPr>
                                <w:sz w:val="16"/>
                                <w:lang w:val="es-ES" w:bidi="es-ES"/>
                              </w:rPr>
                              <w:t xml:space="preserve"> y en ella se diseñan y crean piezas para los OEM más prestigiosos, como Porsche y McLaren.</w:t>
                            </w:r>
                          </w:p>
                          <w:p w14:paraId="797E66A6" w14:textId="77777777" w:rsidR="00707914" w:rsidRPr="00C217C2" w:rsidRDefault="00707914" w:rsidP="00707914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before="120"/>
                              <w:rPr>
                                <w:sz w:val="16"/>
                                <w:szCs w:val="16"/>
                                <w:lang w:val="es-ES"/>
                              </w:rPr>
                            </w:pPr>
                            <w:r>
                              <w:rPr>
                                <w:sz w:val="16"/>
                                <w:lang w:val="es-ES" w:bidi="es-ES"/>
                              </w:rPr>
                              <w:t xml:space="preserve">En el mercado de posventa, </w:t>
                            </w:r>
                            <w:proofErr w:type="spellStart"/>
                            <w:r>
                              <w:rPr>
                                <w:sz w:val="16"/>
                                <w:lang w:val="es-ES" w:bidi="es-ES"/>
                              </w:rPr>
                              <w:t>Sidem</w:t>
                            </w:r>
                            <w:proofErr w:type="spellEnd"/>
                            <w:r>
                              <w:rPr>
                                <w:sz w:val="16"/>
                                <w:lang w:val="es-ES" w:bidi="es-ES"/>
                              </w:rPr>
                              <w:t xml:space="preserve"> es conocido por ofrecer la </w:t>
                            </w:r>
                            <w:r>
                              <w:rPr>
                                <w:b/>
                                <w:sz w:val="16"/>
                                <w:lang w:val="es-ES" w:bidi="es-ES"/>
                              </w:rPr>
                              <w:t>mayor cobertura</w:t>
                            </w:r>
                            <w:r>
                              <w:rPr>
                                <w:sz w:val="16"/>
                                <w:lang w:val="es-ES" w:bidi="es-ES"/>
                              </w:rPr>
                              <w:t xml:space="preserve"> (95 %) con sus 10 000 referencias disponibles en stock y el mejor nivel de servicio (98 %) del sector en más de 90 países de todo el mundo. </w:t>
                            </w:r>
                          </w:p>
                          <w:p w14:paraId="0134DAE1" w14:textId="77777777" w:rsidR="00707914" w:rsidRPr="00C217C2" w:rsidRDefault="00707914" w:rsidP="00707914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before="120"/>
                              <w:rPr>
                                <w:sz w:val="16"/>
                                <w:szCs w:val="16"/>
                                <w:lang w:val="es-ES"/>
                              </w:rPr>
                            </w:pPr>
                            <w:r w:rsidRPr="0092653A">
                              <w:rPr>
                                <w:sz w:val="16"/>
                                <w:lang w:val="es-ES" w:bidi="es-ES"/>
                              </w:rPr>
                              <w:t xml:space="preserve">Esta extensa oferta está disponible en el mayor </w:t>
                            </w:r>
                            <w:r w:rsidRPr="0092653A">
                              <w:rPr>
                                <w:b/>
                                <w:sz w:val="16"/>
                                <w:lang w:val="es-ES" w:bidi="es-ES"/>
                              </w:rPr>
                              <w:t>catálogo</w:t>
                            </w:r>
                            <w:r w:rsidRPr="0092653A">
                              <w:rPr>
                                <w:sz w:val="16"/>
                                <w:lang w:val="es-ES" w:bidi="es-ES"/>
                              </w:rPr>
                              <w:t xml:space="preserve"> impreso del sector y también en línea a través del sitio web y la aplicación de </w:t>
                            </w:r>
                            <w:proofErr w:type="spellStart"/>
                            <w:r w:rsidRPr="0092653A">
                              <w:rPr>
                                <w:sz w:val="16"/>
                                <w:lang w:val="es-ES" w:bidi="es-ES"/>
                              </w:rPr>
                              <w:t>Sidem</w:t>
                            </w:r>
                            <w:proofErr w:type="spellEnd"/>
                            <w:r w:rsidRPr="0092653A">
                              <w:rPr>
                                <w:sz w:val="16"/>
                                <w:lang w:val="es-ES" w:bidi="es-ES"/>
                              </w:rPr>
                              <w:t>. La empresa fue reconocida con el premio al Mejor catálogo de una línea de productos en Estados Unidos.</w:t>
                            </w:r>
                          </w:p>
                          <w:p w14:paraId="63BDA4DB" w14:textId="77777777" w:rsidR="00707914" w:rsidRPr="00C217C2" w:rsidRDefault="00707914" w:rsidP="00707914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before="120"/>
                              <w:rPr>
                                <w:sz w:val="16"/>
                                <w:szCs w:val="16"/>
                                <w:lang w:val="es-ES"/>
                              </w:rPr>
                            </w:pPr>
                            <w:proofErr w:type="spellStart"/>
                            <w:r w:rsidRPr="0092653A">
                              <w:rPr>
                                <w:sz w:val="16"/>
                                <w:lang w:val="es-ES" w:bidi="es-ES"/>
                              </w:rPr>
                              <w:t>Sidem</w:t>
                            </w:r>
                            <w:proofErr w:type="spellEnd"/>
                            <w:r w:rsidRPr="0092653A">
                              <w:rPr>
                                <w:sz w:val="16"/>
                                <w:lang w:val="es-ES" w:bidi="es-ES"/>
                              </w:rPr>
                              <w:t xml:space="preserve"> expondrá sus conocimientos técnicos en la feria </w:t>
                            </w:r>
                            <w:proofErr w:type="spellStart"/>
                            <w:r w:rsidRPr="0092653A">
                              <w:rPr>
                                <w:sz w:val="16"/>
                                <w:lang w:val="es-ES" w:bidi="es-ES"/>
                              </w:rPr>
                              <w:t>Automechanika</w:t>
                            </w:r>
                            <w:proofErr w:type="spellEnd"/>
                            <w:r w:rsidRPr="0092653A">
                              <w:rPr>
                                <w:sz w:val="16"/>
                                <w:lang w:val="es-ES" w:bidi="es-ES"/>
                              </w:rPr>
                              <w:t xml:space="preserve"> Frankfurt (del 10 al 14 de septiembre): </w:t>
                            </w:r>
                            <w:r w:rsidRPr="0092653A">
                              <w:rPr>
                                <w:b/>
                                <w:sz w:val="16"/>
                                <w:lang w:val="es-ES" w:bidi="es-ES"/>
                              </w:rPr>
                              <w:t>pabellón 4.0, caseta C71.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EDE295"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1026" type="#_x0000_t202" style="position:absolute;margin-left:16.85pt;margin-top:16.55pt;width:441.55pt;height:176.6pt;z-index:25165824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" filled="f" stroked="f" strokeweight=".5pt">
                <v:textbox>
                  <w:txbxContent>
                    <w:p w14:paraId="0DA542A4" w14:textId="77777777" w:rsidR="00707914" w:rsidRPr="00360C2C" w:rsidRDefault="00707914" w:rsidP="00707914">
                      <w:pPr>
                        <w:spacing w:after="80"/>
                        <w:rPr>
                          <w:rFonts w:ascii="Poppins Black" w:hAnsi="Poppins Black" w:cs="Poppins Black"/>
                          <w:b/>
                          <w:bCs/>
                          <w:color w:val="242451" w:themeColor="accent1"/>
                          <w:sz w:val="28"/>
                          <w:szCs w:val="40"/>
                        </w:rPr>
                      </w:pPr>
                      <w:r w:rsidRPr="00360C2C">
                        <w:rPr>
                          <w:rFonts w:ascii="Poppins Black" w:hAnsi="Poppins Black" w:cs="Poppins Black"/>
                          <w:b/>
                          <w:color w:val="242451" w:themeColor="accent1"/>
                          <w:sz w:val="28"/>
                          <w:lang w:val="es-ES" w:bidi="es-ES"/>
                        </w:rPr>
                        <w:t>RESUMEN.</w:t>
                      </w:r>
                    </w:p>
                    <w:p w14:paraId="17FA543D" w14:textId="5C9A7FEF" w:rsidR="00707914" w:rsidRPr="00C217C2" w:rsidRDefault="00707914" w:rsidP="00707914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before="120"/>
                        <w:rPr>
                          <w:sz w:val="16"/>
                          <w:szCs w:val="16"/>
                          <w:lang w:val="es-ES"/>
                        </w:rPr>
                      </w:pPr>
                      <w:proofErr w:type="spellStart"/>
                      <w:r w:rsidRPr="0092653A">
                        <w:rPr>
                          <w:sz w:val="16"/>
                          <w:lang w:val="es-ES" w:bidi="es-ES"/>
                        </w:rPr>
                        <w:t>Sidem</w:t>
                      </w:r>
                      <w:proofErr w:type="spellEnd"/>
                      <w:r w:rsidRPr="0092653A">
                        <w:rPr>
                          <w:sz w:val="16"/>
                          <w:lang w:val="es-ES" w:bidi="es-ES"/>
                        </w:rPr>
                        <w:t xml:space="preserve"> se especializa en el diseño técnico y la fabricación de componentes de dirección y suspensión. Su planta de producción, con sede en Europa, cuenta con el </w:t>
                      </w:r>
                      <w:r w:rsidRPr="0092653A">
                        <w:rPr>
                          <w:b/>
                          <w:sz w:val="16"/>
                          <w:lang w:val="es-ES" w:bidi="es-ES"/>
                        </w:rPr>
                        <w:t>certificado</w:t>
                      </w:r>
                      <w:r w:rsidR="00FB3866" w:rsidRPr="00657487">
                        <w:rPr>
                          <w:lang w:val="es-ES" w:bidi="es-ES"/>
                        </w:rPr>
                        <w:t xml:space="preserve"> </w:t>
                      </w:r>
                      <w:r w:rsidRPr="0092653A">
                        <w:rPr>
                          <w:b/>
                          <w:sz w:val="16"/>
                          <w:lang w:val="es-ES" w:bidi="es-ES"/>
                        </w:rPr>
                        <w:t>IATF 16949</w:t>
                      </w:r>
                      <w:r w:rsidRPr="0092653A">
                        <w:rPr>
                          <w:sz w:val="16"/>
                          <w:lang w:val="es-ES" w:bidi="es-ES"/>
                        </w:rPr>
                        <w:t xml:space="preserve"> y en ella se diseñan y crean piezas para los OEM más prestigiosos, como Porsche y McLaren.</w:t>
                      </w:r>
                    </w:p>
                    <w:p w14:paraId="797E66A6" w14:textId="77777777" w:rsidR="00707914" w:rsidRPr="00C217C2" w:rsidRDefault="00707914" w:rsidP="00707914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before="120"/>
                        <w:rPr>
                          <w:sz w:val="16"/>
                          <w:szCs w:val="16"/>
                          <w:lang w:val="es-ES"/>
                        </w:rPr>
                      </w:pPr>
                      <w:r>
                        <w:rPr>
                          <w:sz w:val="16"/>
                          <w:lang w:val="es-ES" w:bidi="es-ES"/>
                        </w:rPr>
                        <w:t xml:space="preserve">En el mercado de posventa, </w:t>
                      </w:r>
                      <w:proofErr w:type="spellStart"/>
                      <w:r>
                        <w:rPr>
                          <w:sz w:val="16"/>
                          <w:lang w:val="es-ES" w:bidi="es-ES"/>
                        </w:rPr>
                        <w:t>Sidem</w:t>
                      </w:r>
                      <w:proofErr w:type="spellEnd"/>
                      <w:r>
                        <w:rPr>
                          <w:sz w:val="16"/>
                          <w:lang w:val="es-ES" w:bidi="es-ES"/>
                        </w:rPr>
                        <w:t xml:space="preserve"> es conocido por ofrecer la </w:t>
                      </w:r>
                      <w:r>
                        <w:rPr>
                          <w:b/>
                          <w:sz w:val="16"/>
                          <w:lang w:val="es-ES" w:bidi="es-ES"/>
                        </w:rPr>
                        <w:t>mayor cobertura</w:t>
                      </w:r>
                      <w:r>
                        <w:rPr>
                          <w:sz w:val="16"/>
                          <w:lang w:val="es-ES" w:bidi="es-ES"/>
                        </w:rPr>
                        <w:t xml:space="preserve"> (95 %) con sus 10 000 referencias disponibles en stock y el mejor nivel de servicio (98 %) del sector en más de 90 países de todo el mundo. </w:t>
                      </w:r>
                    </w:p>
                    <w:p w14:paraId="0134DAE1" w14:textId="77777777" w:rsidR="00707914" w:rsidRPr="00C217C2" w:rsidRDefault="00707914" w:rsidP="00707914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before="120"/>
                        <w:rPr>
                          <w:sz w:val="16"/>
                          <w:szCs w:val="16"/>
                          <w:lang w:val="es-ES"/>
                        </w:rPr>
                      </w:pPr>
                      <w:r w:rsidRPr="0092653A">
                        <w:rPr>
                          <w:sz w:val="16"/>
                          <w:lang w:val="es-ES" w:bidi="es-ES"/>
                        </w:rPr>
                        <w:t xml:space="preserve">Esta extensa oferta está disponible en el mayor </w:t>
                      </w:r>
                      <w:r w:rsidRPr="0092653A">
                        <w:rPr>
                          <w:b/>
                          <w:sz w:val="16"/>
                          <w:lang w:val="es-ES" w:bidi="es-ES"/>
                        </w:rPr>
                        <w:t>catálogo</w:t>
                      </w:r>
                      <w:r w:rsidRPr="0092653A">
                        <w:rPr>
                          <w:sz w:val="16"/>
                          <w:lang w:val="es-ES" w:bidi="es-ES"/>
                        </w:rPr>
                        <w:t xml:space="preserve"> impreso del sector y también en línea a través del sitio web y la aplicación de </w:t>
                      </w:r>
                      <w:proofErr w:type="spellStart"/>
                      <w:r w:rsidRPr="0092653A">
                        <w:rPr>
                          <w:sz w:val="16"/>
                          <w:lang w:val="es-ES" w:bidi="es-ES"/>
                        </w:rPr>
                        <w:t>Sidem</w:t>
                      </w:r>
                      <w:proofErr w:type="spellEnd"/>
                      <w:r w:rsidRPr="0092653A">
                        <w:rPr>
                          <w:sz w:val="16"/>
                          <w:lang w:val="es-ES" w:bidi="es-ES"/>
                        </w:rPr>
                        <w:t>. La empresa fue reconocida con el premio al Mejor catálogo de una línea de productos en Estados Unidos.</w:t>
                      </w:r>
                    </w:p>
                    <w:p w14:paraId="63BDA4DB" w14:textId="77777777" w:rsidR="00707914" w:rsidRPr="00C217C2" w:rsidRDefault="00707914" w:rsidP="00707914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before="120"/>
                        <w:rPr>
                          <w:sz w:val="16"/>
                          <w:szCs w:val="16"/>
                          <w:lang w:val="es-ES"/>
                        </w:rPr>
                      </w:pPr>
                      <w:proofErr w:type="spellStart"/>
                      <w:r w:rsidRPr="0092653A">
                        <w:rPr>
                          <w:sz w:val="16"/>
                          <w:lang w:val="es-ES" w:bidi="es-ES"/>
                        </w:rPr>
                        <w:t>Sidem</w:t>
                      </w:r>
                      <w:proofErr w:type="spellEnd"/>
                      <w:r w:rsidRPr="0092653A">
                        <w:rPr>
                          <w:sz w:val="16"/>
                          <w:lang w:val="es-ES" w:bidi="es-ES"/>
                        </w:rPr>
                        <w:t xml:space="preserve"> expondrá sus conocimientos técnicos en la feria </w:t>
                      </w:r>
                      <w:proofErr w:type="spellStart"/>
                      <w:r w:rsidRPr="0092653A">
                        <w:rPr>
                          <w:sz w:val="16"/>
                          <w:lang w:val="es-ES" w:bidi="es-ES"/>
                        </w:rPr>
                        <w:t>Automechanika</w:t>
                      </w:r>
                      <w:proofErr w:type="spellEnd"/>
                      <w:r w:rsidRPr="0092653A">
                        <w:rPr>
                          <w:sz w:val="16"/>
                          <w:lang w:val="es-ES" w:bidi="es-ES"/>
                        </w:rPr>
                        <w:t xml:space="preserve"> Frankfurt (del 10 al 14 de septiembre): </w:t>
                      </w:r>
                      <w:r w:rsidRPr="0092653A">
                        <w:rPr>
                          <w:b/>
                          <w:sz w:val="16"/>
                          <w:lang w:val="es-ES" w:bidi="es-ES"/>
                        </w:rPr>
                        <w:t>pabellón 4.0, caseta C71.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CC78F8" w:rsidRPr="00657487">
        <w:rPr>
          <w:noProof/>
          <w:lang w:val="es-ES" w:bidi="es-ES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71DDD45E" wp14:editId="69CACC95">
                <wp:simplePos x="0" y="0"/>
                <wp:positionH relativeFrom="margin">
                  <wp:posOffset>100330</wp:posOffset>
                </wp:positionH>
                <wp:positionV relativeFrom="paragraph">
                  <wp:posOffset>191135</wp:posOffset>
                </wp:positionV>
                <wp:extent cx="5956300" cy="2261870"/>
                <wp:effectExtent l="0" t="0" r="6350" b="5080"/>
                <wp:wrapTopAndBottom/>
                <wp:docPr id="305696603" name="Rechthoek met één afgeschuinde ho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 flipV="1">
                          <a:off x="0" y="0"/>
                          <a:ext cx="5956300" cy="2261870"/>
                        </a:xfrm>
                        <a:prstGeom prst="snip1Rect">
                          <a:avLst/>
                        </a:prstGeom>
                        <a:solidFill>
                          <a:schemeClr val="bg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8F7939" id="Rechthoek met één afgeschuinde hoek 4" o:spid="_x0000_s1026" style="position:absolute;margin-left:7.9pt;margin-top:15.05pt;width:469pt;height:178.1pt;flip:y;z-index:25165824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5956300,2261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" path="m,l5579314,r376986,376986l5956300,2261870,,2261870,,xe" fillcolor="#e7e6e6 [3214]" stroked="f" strokeweight="1pt">
                <v:stroke joinstyle="miter"/>
                <v:path arrowok="t" o:connecttype="custom" o:connectlocs="0,0;5579314,0;5956300,376986;5956300,2261870;0,2261870;0,0" o:connectangles="0,0,0,0,0,0"/>
                <o:lock v:ext="edit" aspectratio="t"/>
                <w10:wrap type="topAndBottom" anchorx="margin"/>
              </v:shape>
            </w:pict>
          </mc:Fallback>
        </mc:AlternateContent>
      </w:r>
    </w:p>
    <w:p w14:paraId="40DC6DFC" w14:textId="640594D8" w:rsidR="00707914" w:rsidRPr="008A135B" w:rsidRDefault="00707914" w:rsidP="005833C0">
      <w:pPr>
        <w:rPr>
          <w:lang w:val="es-ES" w:eastAsia="nl-NL"/>
        </w:rPr>
      </w:pPr>
    </w:p>
    <w:p w14:paraId="7D42FB07" w14:textId="380A1975" w:rsidR="00707914" w:rsidRPr="008A135B" w:rsidRDefault="00707914" w:rsidP="005833C0">
      <w:pPr>
        <w:rPr>
          <w:lang w:val="es-ES" w:eastAsia="nl-NL"/>
        </w:rPr>
      </w:pPr>
    </w:p>
    <w:p w14:paraId="2BDE57C5" w14:textId="7389C4EF" w:rsidR="008A2ED9" w:rsidRPr="008A135B" w:rsidRDefault="00C04817" w:rsidP="00B70C7C">
      <w:pPr>
        <w:spacing w:after="200"/>
        <w:rPr>
          <w:lang w:val="es-ES" w:eastAsia="nl-NL"/>
        </w:rPr>
      </w:pPr>
      <w:r w:rsidRPr="00657487">
        <w:rPr>
          <w:noProof/>
          <w:lang w:val="es-ES" w:bidi="es-E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69BC24F6" wp14:editId="65ED8D8E">
                <wp:simplePos x="0" y="0"/>
                <wp:positionH relativeFrom="column">
                  <wp:posOffset>120316</wp:posOffset>
                </wp:positionH>
                <wp:positionV relativeFrom="paragraph">
                  <wp:posOffset>24090</wp:posOffset>
                </wp:positionV>
                <wp:extent cx="5966460" cy="1897512"/>
                <wp:effectExtent l="0" t="0" r="0" b="7620"/>
                <wp:wrapTopAndBottom/>
                <wp:docPr id="2106826483" name="Rechthoek met één afgeschuinde ho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 flipV="1">
                          <a:off x="0" y="0"/>
                          <a:ext cx="5966460" cy="1897512"/>
                        </a:xfrm>
                        <a:prstGeom prst="snip1Rect">
                          <a:avLst/>
                        </a:prstGeom>
                        <a:solidFill>
                          <a:schemeClr val="bg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29FD77" id="Rechthoek met één afgeschuinde hoek 4" o:spid="_x0000_s1026" style="position:absolute;margin-left:9.45pt;margin-top:1.9pt;width:469.8pt;height:149.4pt;flip:y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966460,1897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" path="m,l5650202,r316258,316258l5966460,1897512,,1897512,,xe" fillcolor="#e7e6e6 [3214]" stroked="f" strokeweight="1pt">
                <v:stroke joinstyle="miter"/>
                <v:path arrowok="t" o:connecttype="custom" o:connectlocs="0,0;5650202,0;5966460,316258;5966460,1897512;0,1897512;0,0" o:connectangles="0,0,0,0,0,0"/>
                <o:lock v:ext="edit" aspectratio="t"/>
                <w10:wrap type="topAndBottom"/>
              </v:shape>
            </w:pict>
          </mc:Fallback>
        </mc:AlternateContent>
      </w:r>
      <w:r w:rsidR="00B70C7C" w:rsidRPr="00657487">
        <w:rPr>
          <w:noProof/>
          <w:lang w:val="es-ES" w:bidi="es-E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77780F3" wp14:editId="655C777F">
                <wp:simplePos x="0" y="0"/>
                <wp:positionH relativeFrom="column">
                  <wp:posOffset>167005</wp:posOffset>
                </wp:positionH>
                <wp:positionV relativeFrom="paragraph">
                  <wp:posOffset>4445</wp:posOffset>
                </wp:positionV>
                <wp:extent cx="5655115" cy="1911350"/>
                <wp:effectExtent l="0" t="0" r="0" b="0"/>
                <wp:wrapNone/>
                <wp:docPr id="65800609" name="Tekstva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5115" cy="1911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148A0F2" w14:textId="50B8D7AB" w:rsidR="00EE3B7B" w:rsidRPr="00C217C2" w:rsidRDefault="008631C7" w:rsidP="00EE3B7B">
                            <w:pPr>
                              <w:spacing w:after="80"/>
                              <w:rPr>
                                <w:rFonts w:ascii="Poppins Black" w:hAnsi="Poppins Black" w:cs="Poppins Black"/>
                                <w:b/>
                                <w:bCs/>
                                <w:color w:val="242451" w:themeColor="accent1"/>
                                <w:sz w:val="28"/>
                                <w:szCs w:val="40"/>
                                <w:lang w:val="es-ES"/>
                              </w:rPr>
                            </w:pPr>
                            <w:r w:rsidRPr="008631C7">
                              <w:rPr>
                                <w:rFonts w:ascii="Poppins Black" w:hAnsi="Poppins Black" w:cs="Poppins Black"/>
                                <w:b/>
                                <w:bCs/>
                                <w:color w:val="242451" w:themeColor="accent1"/>
                                <w:sz w:val="28"/>
                                <w:szCs w:val="40"/>
                                <w:lang w:val="es-ES"/>
                              </w:rPr>
                              <w:t xml:space="preserve">ACERCA DE </w:t>
                            </w:r>
                            <w:r w:rsidR="00EE3B7B" w:rsidRPr="002652A8">
                              <w:rPr>
                                <w:rFonts w:ascii="Poppins Black" w:hAnsi="Poppins Black" w:cs="Poppins Black"/>
                                <w:b/>
                                <w:bCs/>
                                <w:color w:val="242451" w:themeColor="accent1"/>
                                <w:sz w:val="28"/>
                                <w:szCs w:val="40"/>
                                <w:lang w:val="es-ES"/>
                              </w:rPr>
                              <w:t>SIDEM.</w:t>
                            </w:r>
                          </w:p>
                          <w:p w14:paraId="58BD947F" w14:textId="0353F11F" w:rsidR="00755828" w:rsidRPr="00755828" w:rsidRDefault="00755828" w:rsidP="00755828">
                            <w:pPr>
                              <w:spacing w:before="120"/>
                              <w:rPr>
                                <w:color w:val="242451" w:themeColor="accent1"/>
                                <w:sz w:val="16"/>
                                <w:szCs w:val="16"/>
                                <w:lang w:val="es-ES"/>
                              </w:rPr>
                            </w:pPr>
                            <w:proofErr w:type="spellStart"/>
                            <w:r w:rsidRPr="00755828">
                              <w:rPr>
                                <w:color w:val="242451" w:themeColor="accent1"/>
                                <w:sz w:val="16"/>
                                <w:szCs w:val="16"/>
                                <w:lang w:val="es-ES"/>
                              </w:rPr>
                              <w:t>Sidem</w:t>
                            </w:r>
                            <w:proofErr w:type="spellEnd"/>
                            <w:r w:rsidRPr="00755828">
                              <w:rPr>
                                <w:color w:val="242451" w:themeColor="accent1"/>
                                <w:sz w:val="16"/>
                                <w:szCs w:val="16"/>
                                <w:lang w:val="es-ES"/>
                              </w:rPr>
                              <w:t xml:space="preserve"> es una empresa fundada en 1933 de propiedad familiar, líder en ingeniería y fabricación de piezas de dirección y suspensión para Fabricantes de Equipos Originales (OEM) y el mercado de recambios de automoción.</w:t>
                            </w:r>
                          </w:p>
                          <w:p w14:paraId="7BF6BBA0" w14:textId="77777777" w:rsidR="00755828" w:rsidRPr="00755828" w:rsidRDefault="00755828" w:rsidP="00755828">
                            <w:pPr>
                              <w:spacing w:before="120"/>
                              <w:rPr>
                                <w:color w:val="242451" w:themeColor="accent1"/>
                                <w:sz w:val="16"/>
                                <w:szCs w:val="16"/>
                                <w:lang w:val="es-ES"/>
                              </w:rPr>
                            </w:pPr>
                            <w:r w:rsidRPr="00755828">
                              <w:rPr>
                                <w:color w:val="242451" w:themeColor="accent1"/>
                                <w:sz w:val="16"/>
                                <w:szCs w:val="16"/>
                                <w:lang w:val="es-ES"/>
                              </w:rPr>
                              <w:t>La empresa cuenta con la oferta más completa del sector, con más de 10.000 referencias para vehículos particulares y comerciales ligeros.</w:t>
                            </w:r>
                          </w:p>
                          <w:p w14:paraId="66478D42" w14:textId="77777777" w:rsidR="00755828" w:rsidRDefault="00755828" w:rsidP="00755828">
                            <w:pPr>
                              <w:spacing w:before="120"/>
                              <w:rPr>
                                <w:color w:val="242451" w:themeColor="accent1"/>
                                <w:sz w:val="16"/>
                                <w:szCs w:val="16"/>
                                <w:lang w:val="es-ES"/>
                              </w:rPr>
                            </w:pPr>
                            <w:proofErr w:type="spellStart"/>
                            <w:r w:rsidRPr="00755828">
                              <w:rPr>
                                <w:color w:val="242451" w:themeColor="accent1"/>
                                <w:sz w:val="16"/>
                                <w:szCs w:val="16"/>
                                <w:lang w:val="es-ES"/>
                              </w:rPr>
                              <w:t>Sidem</w:t>
                            </w:r>
                            <w:proofErr w:type="spellEnd"/>
                            <w:r w:rsidRPr="00755828">
                              <w:rPr>
                                <w:color w:val="242451" w:themeColor="accent1"/>
                                <w:sz w:val="16"/>
                                <w:szCs w:val="16"/>
                                <w:lang w:val="es-ES"/>
                              </w:rPr>
                              <w:t xml:space="preserve"> cuenta con su propio equipo interno de ingeniería, una planta de fabricación con certificación IATF y un almacén central, todo con sede en Europa.</w:t>
                            </w:r>
                          </w:p>
                          <w:p w14:paraId="4F8A3673" w14:textId="4655D7E0" w:rsidR="00EE3B7B" w:rsidRPr="00755828" w:rsidRDefault="00EE3B7B" w:rsidP="00755828">
                            <w:pPr>
                              <w:spacing w:before="120"/>
                              <w:rPr>
                                <w:b/>
                                <w:bCs/>
                                <w:color w:val="242451" w:themeColor="accent1"/>
                                <w:sz w:val="18"/>
                                <w:szCs w:val="18"/>
                                <w:lang w:val="fr-BE"/>
                              </w:rPr>
                            </w:pPr>
                            <w:r w:rsidRPr="002652A8">
                              <w:rPr>
                                <w:b/>
                                <w:bCs/>
                                <w:color w:val="242451" w:themeColor="accent1"/>
                                <w:sz w:val="18"/>
                                <w:szCs w:val="18"/>
                                <w:lang w:val="es-ES"/>
                              </w:rPr>
                              <w:t>www.sidem.eu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7780F3" id="_x0000_s1027" type="#_x0000_t202" style="position:absolute;margin-left:13.15pt;margin-top:.35pt;width:445.3pt;height:150.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" filled="f" stroked="f" strokeweight=".5pt">
                <v:textbox>
                  <w:txbxContent>
                    <w:p w14:paraId="1148A0F2" w14:textId="50B8D7AB" w:rsidR="00EE3B7B" w:rsidRPr="00C217C2" w:rsidRDefault="008631C7" w:rsidP="00EE3B7B">
                      <w:pPr>
                        <w:spacing w:after="80"/>
                        <w:rPr>
                          <w:rFonts w:ascii="Poppins Black" w:hAnsi="Poppins Black" w:cs="Poppins Black"/>
                          <w:b/>
                          <w:bCs/>
                          <w:color w:val="242451" w:themeColor="accent1"/>
                          <w:sz w:val="28"/>
                          <w:szCs w:val="40"/>
                          <w:lang w:val="es-ES"/>
                        </w:rPr>
                      </w:pPr>
                      <w:r w:rsidRPr="008631C7">
                        <w:rPr>
                          <w:rFonts w:ascii="Poppins Black" w:hAnsi="Poppins Black" w:cs="Poppins Black"/>
                          <w:b/>
                          <w:bCs/>
                          <w:color w:val="242451" w:themeColor="accent1"/>
                          <w:sz w:val="28"/>
                          <w:szCs w:val="40"/>
                          <w:lang w:val="es-ES"/>
                        </w:rPr>
                        <w:t xml:space="preserve">ACERCA DE </w:t>
                      </w:r>
                      <w:r w:rsidR="00EE3B7B" w:rsidRPr="002652A8">
                        <w:rPr>
                          <w:rFonts w:ascii="Poppins Black" w:hAnsi="Poppins Black" w:cs="Poppins Black"/>
                          <w:b/>
                          <w:bCs/>
                          <w:color w:val="242451" w:themeColor="accent1"/>
                          <w:sz w:val="28"/>
                          <w:szCs w:val="40"/>
                          <w:lang w:val="es-ES"/>
                        </w:rPr>
                        <w:t>SIDEM.</w:t>
                      </w:r>
                    </w:p>
                    <w:p w14:paraId="58BD947F" w14:textId="0353F11F" w:rsidR="00755828" w:rsidRPr="00755828" w:rsidRDefault="00755828" w:rsidP="00755828">
                      <w:pPr>
                        <w:spacing w:before="120"/>
                        <w:rPr>
                          <w:color w:val="242451" w:themeColor="accent1"/>
                          <w:sz w:val="16"/>
                          <w:szCs w:val="16"/>
                          <w:lang w:val="es-ES"/>
                        </w:rPr>
                      </w:pPr>
                      <w:proofErr w:type="spellStart"/>
                      <w:r w:rsidRPr="00755828">
                        <w:rPr>
                          <w:color w:val="242451" w:themeColor="accent1"/>
                          <w:sz w:val="16"/>
                          <w:szCs w:val="16"/>
                          <w:lang w:val="es-ES"/>
                        </w:rPr>
                        <w:t>Sidem</w:t>
                      </w:r>
                      <w:proofErr w:type="spellEnd"/>
                      <w:r w:rsidRPr="00755828">
                        <w:rPr>
                          <w:color w:val="242451" w:themeColor="accent1"/>
                          <w:sz w:val="16"/>
                          <w:szCs w:val="16"/>
                          <w:lang w:val="es-ES"/>
                        </w:rPr>
                        <w:t xml:space="preserve"> es una empresa fundada en 1933 de propiedad familiar, líder en ingeniería y fabricación de piezas de dirección y suspensión para Fabricantes de Equipos Originales (OEM) y el mercado de recambios de automoción.</w:t>
                      </w:r>
                    </w:p>
                    <w:p w14:paraId="7BF6BBA0" w14:textId="77777777" w:rsidR="00755828" w:rsidRPr="00755828" w:rsidRDefault="00755828" w:rsidP="00755828">
                      <w:pPr>
                        <w:spacing w:before="120"/>
                        <w:rPr>
                          <w:color w:val="242451" w:themeColor="accent1"/>
                          <w:sz w:val="16"/>
                          <w:szCs w:val="16"/>
                          <w:lang w:val="es-ES"/>
                        </w:rPr>
                      </w:pPr>
                      <w:r w:rsidRPr="00755828">
                        <w:rPr>
                          <w:color w:val="242451" w:themeColor="accent1"/>
                          <w:sz w:val="16"/>
                          <w:szCs w:val="16"/>
                          <w:lang w:val="es-ES"/>
                        </w:rPr>
                        <w:t>La empresa cuenta con la oferta más completa del sector, con más de 10.000 referencias para vehículos particulares y comerciales ligeros.</w:t>
                      </w:r>
                    </w:p>
                    <w:p w14:paraId="66478D42" w14:textId="77777777" w:rsidR="00755828" w:rsidRDefault="00755828" w:rsidP="00755828">
                      <w:pPr>
                        <w:spacing w:before="120"/>
                        <w:rPr>
                          <w:color w:val="242451" w:themeColor="accent1"/>
                          <w:sz w:val="16"/>
                          <w:szCs w:val="16"/>
                          <w:lang w:val="es-ES"/>
                        </w:rPr>
                      </w:pPr>
                      <w:proofErr w:type="spellStart"/>
                      <w:r w:rsidRPr="00755828">
                        <w:rPr>
                          <w:color w:val="242451" w:themeColor="accent1"/>
                          <w:sz w:val="16"/>
                          <w:szCs w:val="16"/>
                          <w:lang w:val="es-ES"/>
                        </w:rPr>
                        <w:t>Sidem</w:t>
                      </w:r>
                      <w:proofErr w:type="spellEnd"/>
                      <w:r w:rsidRPr="00755828">
                        <w:rPr>
                          <w:color w:val="242451" w:themeColor="accent1"/>
                          <w:sz w:val="16"/>
                          <w:szCs w:val="16"/>
                          <w:lang w:val="es-ES"/>
                        </w:rPr>
                        <w:t xml:space="preserve"> cuenta con su propio equipo interno de ingeniería, una planta de fabricación con certificación IATF y un almacén central, todo con sede en Europa.</w:t>
                      </w:r>
                    </w:p>
                    <w:p w14:paraId="4F8A3673" w14:textId="4655D7E0" w:rsidR="00EE3B7B" w:rsidRPr="00755828" w:rsidRDefault="00EE3B7B" w:rsidP="00755828">
                      <w:pPr>
                        <w:spacing w:before="120"/>
                        <w:rPr>
                          <w:b/>
                          <w:bCs/>
                          <w:color w:val="242451" w:themeColor="accent1"/>
                          <w:sz w:val="18"/>
                          <w:szCs w:val="18"/>
                          <w:lang w:val="fr-BE"/>
                        </w:rPr>
                      </w:pPr>
                      <w:r w:rsidRPr="002652A8">
                        <w:rPr>
                          <w:b/>
                          <w:bCs/>
                          <w:color w:val="242451" w:themeColor="accent1"/>
                          <w:sz w:val="18"/>
                          <w:szCs w:val="18"/>
                          <w:lang w:val="es-ES"/>
                        </w:rPr>
                        <w:t>www.sidem.eu</w:t>
                      </w:r>
                    </w:p>
                  </w:txbxContent>
                </v:textbox>
              </v:shape>
            </w:pict>
          </mc:Fallback>
        </mc:AlternateContent>
      </w:r>
    </w:p>
    <w:p w14:paraId="1F15D613" w14:textId="2A3F6D36" w:rsidR="0072585E" w:rsidRPr="008A135B" w:rsidRDefault="0072585E" w:rsidP="00F96800">
      <w:pPr>
        <w:tabs>
          <w:tab w:val="left" w:pos="8130"/>
        </w:tabs>
        <w:rPr>
          <w:lang w:val="es-ES" w:eastAsia="nl-NL"/>
        </w:rPr>
      </w:pPr>
      <w:r w:rsidRPr="00657487">
        <w:rPr>
          <w:noProof/>
          <w:lang w:val="es-ES" w:bidi="es-ES"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5B1054D0" wp14:editId="3174B918">
                <wp:simplePos x="0" y="0"/>
                <wp:positionH relativeFrom="margin">
                  <wp:posOffset>63375</wp:posOffset>
                </wp:positionH>
                <wp:positionV relativeFrom="paragraph">
                  <wp:posOffset>95495</wp:posOffset>
                </wp:positionV>
                <wp:extent cx="5988050" cy="1435261"/>
                <wp:effectExtent l="0" t="0" r="0" b="0"/>
                <wp:wrapNone/>
                <wp:docPr id="1594819102" name="Groe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88050" cy="1435261"/>
                          <a:chOff x="0" y="-1"/>
                          <a:chExt cx="5988050" cy="1435513"/>
                        </a:xfrm>
                      </wpg:grpSpPr>
                      <wps:wsp>
                        <wps:cNvPr id="446791432" name="Rechthoek met één afgeschuinde hoek 446791432"/>
                        <wps:cNvSpPr>
                          <a:spLocks noChangeAspect="1"/>
                        </wps:cNvSpPr>
                        <wps:spPr>
                          <a:xfrm flipV="1">
                            <a:off x="0" y="-1"/>
                            <a:ext cx="5988050" cy="1435513"/>
                          </a:xfrm>
                          <a:prstGeom prst="snip1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0391762" name="Tekstvak 1010391762"/>
                        <wps:cNvSpPr txBox="1"/>
                        <wps:spPr>
                          <a:xfrm>
                            <a:off x="335666" y="231454"/>
                            <a:ext cx="5359078" cy="9375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13935A8" w14:textId="56055765" w:rsidR="003A176B" w:rsidRPr="00CC43C3" w:rsidRDefault="003A176B" w:rsidP="003A176B">
                              <w:pPr>
                                <w:spacing w:after="80"/>
                                <w:rPr>
                                  <w:rFonts w:ascii="Poppins Black" w:hAnsi="Poppins Black" w:cs="Poppins Black"/>
                                  <w:b/>
                                  <w:bCs/>
                                  <w:color w:val="FFFFFF" w:themeColor="accent6"/>
                                  <w:sz w:val="28"/>
                                  <w:szCs w:val="40"/>
                                </w:rPr>
                              </w:pPr>
                              <w:r w:rsidRPr="00CC43C3">
                                <w:rPr>
                                  <w:rFonts w:ascii="Poppins Black" w:hAnsi="Poppins Black" w:cs="Poppins Black"/>
                                  <w:b/>
                                  <w:color w:val="FFFFFF" w:themeColor="accent6"/>
                                  <w:sz w:val="28"/>
                                  <w:lang w:val="es-ES" w:bidi="es-ES"/>
                                </w:rPr>
                                <w:t>CONTACTO DE PRENSA.</w:t>
                              </w:r>
                            </w:p>
                            <w:p w14:paraId="5ACC185D" w14:textId="6A4E4D52" w:rsidR="003A176B" w:rsidRPr="006D4925" w:rsidRDefault="003A176B" w:rsidP="003A176B">
                              <w:pPr>
                                <w:tabs>
                                  <w:tab w:val="left" w:pos="3686"/>
                                  <w:tab w:val="left" w:pos="4253"/>
                                </w:tabs>
                                <w:rPr>
                                  <w:b/>
                                  <w:bCs/>
                                  <w:color w:val="FFFFFF" w:themeColor="accent6"/>
                                  <w:sz w:val="18"/>
                                  <w:szCs w:val="18"/>
                                </w:rPr>
                              </w:pPr>
                              <w:r w:rsidRPr="006D4925">
                                <w:rPr>
                                  <w:color w:val="FFFFFF" w:themeColor="accent6"/>
                                  <w:sz w:val="18"/>
                                  <w:lang w:val="es-ES" w:bidi="es-ES"/>
                                </w:rPr>
                                <w:t>Steven Meeremans</w:t>
                              </w:r>
                              <w:r w:rsidRPr="006D4925">
                                <w:rPr>
                                  <w:color w:val="FFFFFF" w:themeColor="accent6"/>
                                  <w:sz w:val="18"/>
                                  <w:lang w:val="es-ES" w:bidi="es-ES"/>
                                </w:rPr>
                                <w:tab/>
                              </w:r>
                              <w:r w:rsidRPr="006D4925">
                                <w:rPr>
                                  <w:b/>
                                  <w:color w:val="FFFFFF" w:themeColor="accent6"/>
                                  <w:sz w:val="18"/>
                                  <w:lang w:val="es-ES" w:bidi="es-ES"/>
                                </w:rPr>
                                <w:t>Imágenes de alta resolución:</w:t>
                              </w:r>
                            </w:p>
                            <w:p w14:paraId="62CF99AD" w14:textId="45E504BD" w:rsidR="003A176B" w:rsidRPr="006D4925" w:rsidRDefault="003A176B" w:rsidP="003A176B">
                              <w:pPr>
                                <w:tabs>
                                  <w:tab w:val="left" w:pos="3686"/>
                                  <w:tab w:val="left" w:pos="4253"/>
                                </w:tabs>
                                <w:rPr>
                                  <w:color w:val="FFFFFF" w:themeColor="accent6"/>
                                  <w:sz w:val="18"/>
                                  <w:szCs w:val="18"/>
                                </w:rPr>
                              </w:pPr>
                              <w:r w:rsidRPr="006D4925">
                                <w:rPr>
                                  <w:color w:val="FFFFFF" w:themeColor="accent6"/>
                                  <w:sz w:val="18"/>
                                  <w:lang w:val="es-ES" w:bidi="es-ES"/>
                                </w:rPr>
                                <w:t>T. (+32) (0)56 43 54 66</w:t>
                              </w:r>
                              <w:r w:rsidRPr="006D4925">
                                <w:rPr>
                                  <w:color w:val="FFFFFF" w:themeColor="accent6"/>
                                  <w:sz w:val="18"/>
                                  <w:lang w:val="es-ES" w:bidi="es-ES"/>
                                </w:rPr>
                                <w:tab/>
                                <w:t>www.sidem.be/press</w:t>
                              </w:r>
                            </w:p>
                            <w:p w14:paraId="1DD2ED7E" w14:textId="3BFBE084" w:rsidR="007B2E92" w:rsidRPr="006D4925" w:rsidRDefault="003A176B" w:rsidP="007B2E92">
                              <w:pPr>
                                <w:tabs>
                                  <w:tab w:val="left" w:pos="3686"/>
                                  <w:tab w:val="left" w:pos="4253"/>
                                </w:tabs>
                                <w:rPr>
                                  <w:color w:val="FFFFFF" w:themeColor="accent6"/>
                                  <w:sz w:val="18"/>
                                  <w:szCs w:val="18"/>
                                </w:rPr>
                              </w:pPr>
                              <w:r w:rsidRPr="006D4925">
                                <w:rPr>
                                  <w:color w:val="FFFFFF" w:themeColor="accent6"/>
                                  <w:sz w:val="18"/>
                                  <w:lang w:val="es-ES" w:bidi="es-ES"/>
                                </w:rPr>
                                <w:t>press@sidem.eu</w:t>
                              </w:r>
                              <w:r w:rsidRPr="006D4925">
                                <w:rPr>
                                  <w:color w:val="FFFFFF" w:themeColor="accent6"/>
                                  <w:sz w:val="18"/>
                                  <w:lang w:val="es-ES" w:bidi="es-ES"/>
                                </w:rPr>
                                <w:tab/>
                                <w:t>www.sidem.eu</w:t>
                              </w:r>
                            </w:p>
                            <w:p w14:paraId="51475F48" w14:textId="3FEDC7F3" w:rsidR="003A176B" w:rsidRPr="006D4925" w:rsidRDefault="003A176B" w:rsidP="003A176B">
                              <w:pPr>
                                <w:tabs>
                                  <w:tab w:val="left" w:pos="3686"/>
                                  <w:tab w:val="left" w:pos="4253"/>
                                </w:tabs>
                                <w:rPr>
                                  <w:color w:val="FFFFFF" w:themeColor="accent6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1054D0" id="Groep 2" o:spid="_x0000_s1028" style="position:absolute;margin-left:5pt;margin-top:7.5pt;width:471.5pt;height:113pt;z-index:251658241;mso-position-horizontal-relative:margin;mso-height-relative:margin" coordorigin="" coordsize="59880,14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">
                <v:shape id="Rechthoek met één afgeschuinde hoek 446791432" o:spid="_x0000_s1029" style="position:absolute;width:59880;height:14355;flip:y;visibility:visible;mso-wrap-style:square;v-text-anchor:middle" coordsize="5988050,14355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" path="m,l5748793,r239257,239257l5988050,1435513,,1435513,,xe" fillcolor="#242451 [3204]" stroked="f" strokeweight="1pt">
                  <v:stroke joinstyle="miter"/>
                  <v:path arrowok="t" o:connecttype="custom" o:connectlocs="0,0;5748793,0;5988050,239257;5988050,1435513;0,1435513;0,0" o:connectangles="0,0,0,0,0,0"/>
                  <o:lock v:ext="edit" aspectratio="t"/>
                </v:shape>
                <v:shape id="Tekstvak 1010391762" o:spid="_x0000_s1030" type="#_x0000_t202" style="position:absolute;left:3356;top:2314;width:53591;height:9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" filled="f" stroked="f" strokeweight=".5pt">
                  <v:textbox>
                    <w:txbxContent>
                      <w:p w14:paraId="113935A8" w14:textId="56055765" w:rsidR="003A176B" w:rsidRPr="00CC43C3" w:rsidRDefault="003A176B" w:rsidP="003A176B">
                        <w:pPr>
                          <w:spacing w:after="80"/>
                          <w:rPr>
                            <w:rFonts w:ascii="Poppins Black" w:hAnsi="Poppins Black" w:cs="Poppins Black"/>
                            <w:b/>
                            <w:bCs/>
                            <w:color w:val="FFFFFF" w:themeColor="accent6"/>
                            <w:sz w:val="28"/>
                            <w:szCs w:val="40"/>
                          </w:rPr>
                        </w:pPr>
                        <w:r w:rsidRPr="00CC43C3">
                          <w:rPr>
                            <w:rFonts w:ascii="Poppins Black" w:hAnsi="Poppins Black" w:cs="Poppins Black"/>
                            <w:b/>
                            <w:color w:val="FFFFFF" w:themeColor="accent6"/>
                            <w:sz w:val="28"/>
                            <w:lang w:val="es-ES" w:bidi="es-ES"/>
                          </w:rPr>
                          <w:t>CONTACTO DE PRENSA.</w:t>
                        </w:r>
                      </w:p>
                      <w:p w14:paraId="5ACC185D" w14:textId="6A4E4D52" w:rsidR="003A176B" w:rsidRPr="006D4925" w:rsidRDefault="003A176B" w:rsidP="003A176B">
                        <w:pPr>
                          <w:tabs>
                            <w:tab w:val="left" w:pos="3686"/>
                            <w:tab w:val="left" w:pos="4253"/>
                          </w:tabs>
                          <w:rPr>
                            <w:b/>
                            <w:bCs/>
                            <w:color w:val="FFFFFF" w:themeColor="accent6"/>
                            <w:sz w:val="18"/>
                            <w:szCs w:val="18"/>
                          </w:rPr>
                        </w:pPr>
                        <w:r w:rsidRPr="006D4925">
                          <w:rPr>
                            <w:color w:val="FFFFFF" w:themeColor="accent6"/>
                            <w:sz w:val="18"/>
                            <w:lang w:val="es-ES" w:bidi="es-ES"/>
                          </w:rPr>
                          <w:t>Steven Meeremans</w:t>
                        </w:r>
                        <w:r w:rsidRPr="006D4925">
                          <w:rPr>
                            <w:color w:val="FFFFFF" w:themeColor="accent6"/>
                            <w:sz w:val="18"/>
                            <w:lang w:val="es-ES" w:bidi="es-ES"/>
                          </w:rPr>
                          <w:tab/>
                        </w:r>
                        <w:r w:rsidRPr="006D4925">
                          <w:rPr>
                            <w:b/>
                            <w:color w:val="FFFFFF" w:themeColor="accent6"/>
                            <w:sz w:val="18"/>
                            <w:lang w:val="es-ES" w:bidi="es-ES"/>
                          </w:rPr>
                          <w:t>Imágenes de alta resolución:</w:t>
                        </w:r>
                      </w:p>
                      <w:p w14:paraId="62CF99AD" w14:textId="45E504BD" w:rsidR="003A176B" w:rsidRPr="006D4925" w:rsidRDefault="003A176B" w:rsidP="003A176B">
                        <w:pPr>
                          <w:tabs>
                            <w:tab w:val="left" w:pos="3686"/>
                            <w:tab w:val="left" w:pos="4253"/>
                          </w:tabs>
                          <w:rPr>
                            <w:color w:val="FFFFFF" w:themeColor="accent6"/>
                            <w:sz w:val="18"/>
                            <w:szCs w:val="18"/>
                          </w:rPr>
                        </w:pPr>
                        <w:r w:rsidRPr="006D4925">
                          <w:rPr>
                            <w:color w:val="FFFFFF" w:themeColor="accent6"/>
                            <w:sz w:val="18"/>
                            <w:lang w:val="es-ES" w:bidi="es-ES"/>
                          </w:rPr>
                          <w:t>T. (+32) (0)56 43 54 66</w:t>
                        </w:r>
                        <w:r w:rsidRPr="006D4925">
                          <w:rPr>
                            <w:color w:val="FFFFFF" w:themeColor="accent6"/>
                            <w:sz w:val="18"/>
                            <w:lang w:val="es-ES" w:bidi="es-ES"/>
                          </w:rPr>
                          <w:tab/>
                          <w:t>www.sidem.be/press</w:t>
                        </w:r>
                      </w:p>
                      <w:p w14:paraId="1DD2ED7E" w14:textId="3BFBE084" w:rsidR="007B2E92" w:rsidRPr="006D4925" w:rsidRDefault="003A176B" w:rsidP="007B2E92">
                        <w:pPr>
                          <w:tabs>
                            <w:tab w:val="left" w:pos="3686"/>
                            <w:tab w:val="left" w:pos="4253"/>
                          </w:tabs>
                          <w:rPr>
                            <w:color w:val="FFFFFF" w:themeColor="accent6"/>
                            <w:sz w:val="18"/>
                            <w:szCs w:val="18"/>
                          </w:rPr>
                        </w:pPr>
                        <w:r w:rsidRPr="006D4925">
                          <w:rPr>
                            <w:color w:val="FFFFFF" w:themeColor="accent6"/>
                            <w:sz w:val="18"/>
                            <w:lang w:val="es-ES" w:bidi="es-ES"/>
                          </w:rPr>
                          <w:t>press@sidem.eu</w:t>
                        </w:r>
                        <w:r w:rsidRPr="006D4925">
                          <w:rPr>
                            <w:color w:val="FFFFFF" w:themeColor="accent6"/>
                            <w:sz w:val="18"/>
                            <w:lang w:val="es-ES" w:bidi="es-ES"/>
                          </w:rPr>
                          <w:tab/>
                          <w:t>www.sidem.eu</w:t>
                        </w:r>
                      </w:p>
                      <w:p w14:paraId="51475F48" w14:textId="3FEDC7F3" w:rsidR="003A176B" w:rsidRPr="006D4925" w:rsidRDefault="003A176B" w:rsidP="003A176B">
                        <w:pPr>
                          <w:tabs>
                            <w:tab w:val="left" w:pos="3686"/>
                            <w:tab w:val="left" w:pos="4253"/>
                          </w:tabs>
                          <w:rPr>
                            <w:color w:val="FFFFFF" w:themeColor="accent6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26D771FF" w14:textId="77777777" w:rsidR="00B2086C" w:rsidRPr="008A135B" w:rsidRDefault="00B2086C" w:rsidP="00F96800">
      <w:pPr>
        <w:tabs>
          <w:tab w:val="left" w:pos="8130"/>
        </w:tabs>
        <w:rPr>
          <w:lang w:val="es-ES" w:eastAsia="nl-NL"/>
        </w:rPr>
      </w:pPr>
    </w:p>
    <w:p w14:paraId="6A3C8A0C" w14:textId="77777777" w:rsidR="00B2086C" w:rsidRPr="008A135B" w:rsidRDefault="00B2086C" w:rsidP="00F96800">
      <w:pPr>
        <w:tabs>
          <w:tab w:val="left" w:pos="8130"/>
        </w:tabs>
        <w:rPr>
          <w:lang w:val="es-ES" w:eastAsia="nl-NL"/>
        </w:rPr>
      </w:pPr>
    </w:p>
    <w:p w14:paraId="2FED81C0" w14:textId="77777777" w:rsidR="00B2086C" w:rsidRPr="008A135B" w:rsidRDefault="00B2086C" w:rsidP="00F96800">
      <w:pPr>
        <w:tabs>
          <w:tab w:val="left" w:pos="8130"/>
        </w:tabs>
        <w:rPr>
          <w:lang w:val="es-ES" w:eastAsia="nl-NL"/>
        </w:rPr>
      </w:pPr>
    </w:p>
    <w:p w14:paraId="5BDEE934" w14:textId="77777777" w:rsidR="00B2086C" w:rsidRPr="008A135B" w:rsidRDefault="00B2086C" w:rsidP="00F96800">
      <w:pPr>
        <w:tabs>
          <w:tab w:val="left" w:pos="8130"/>
        </w:tabs>
        <w:rPr>
          <w:lang w:val="es-ES" w:eastAsia="nl-NL"/>
        </w:rPr>
      </w:pPr>
    </w:p>
    <w:p w14:paraId="0F8E3FA4" w14:textId="77777777" w:rsidR="00B2086C" w:rsidRPr="008A135B" w:rsidRDefault="00B2086C" w:rsidP="00F96800">
      <w:pPr>
        <w:tabs>
          <w:tab w:val="left" w:pos="8130"/>
        </w:tabs>
        <w:rPr>
          <w:lang w:val="es-ES" w:eastAsia="nl-NL"/>
        </w:rPr>
      </w:pPr>
    </w:p>
    <w:p w14:paraId="071B162C" w14:textId="77777777" w:rsidR="00B2086C" w:rsidRPr="008A135B" w:rsidRDefault="00B2086C" w:rsidP="00F96800">
      <w:pPr>
        <w:tabs>
          <w:tab w:val="left" w:pos="8130"/>
        </w:tabs>
        <w:rPr>
          <w:lang w:val="es-ES" w:eastAsia="nl-NL"/>
        </w:rPr>
      </w:pPr>
    </w:p>
    <w:p w14:paraId="35B82F98" w14:textId="77777777" w:rsidR="00D50FE4" w:rsidRPr="008A135B" w:rsidRDefault="00D50FE4" w:rsidP="00025CD0">
      <w:pPr>
        <w:pStyle w:val="Heading2"/>
        <w:rPr>
          <w:sz w:val="28"/>
          <w:szCs w:val="28"/>
          <w:lang w:val="es-ES" w:eastAsia="nl-NL"/>
        </w:rPr>
      </w:pPr>
    </w:p>
    <w:p w14:paraId="42B5ED5C" w14:textId="3CD3A112" w:rsidR="00025CD0" w:rsidRPr="00C217C2" w:rsidRDefault="00025CD0" w:rsidP="00025CD0">
      <w:pPr>
        <w:pStyle w:val="Heading2"/>
        <w:rPr>
          <w:sz w:val="28"/>
          <w:szCs w:val="28"/>
          <w:lang w:val="es-ES" w:eastAsia="nl-NL"/>
        </w:rPr>
      </w:pPr>
      <w:r w:rsidRPr="00025CD0">
        <w:rPr>
          <w:sz w:val="28"/>
          <w:lang w:val="es-ES" w:bidi="es-ES"/>
        </w:rPr>
        <w:t xml:space="preserve">IMÁGENES </w:t>
      </w:r>
    </w:p>
    <w:p w14:paraId="7D1E0CDB" w14:textId="12D88767" w:rsidR="00025CD0" w:rsidRPr="00C217C2" w:rsidRDefault="00473FE9" w:rsidP="00F96800">
      <w:pPr>
        <w:tabs>
          <w:tab w:val="left" w:pos="8130"/>
        </w:tabs>
        <w:rPr>
          <w:rStyle w:val="Hyperlink"/>
          <w:lang w:val="es-ES" w:eastAsia="nl-NL"/>
        </w:rPr>
      </w:pPr>
      <w:r>
        <w:rPr>
          <w:lang w:val="es-ES" w:bidi="es-ES"/>
        </w:rPr>
        <w:t xml:space="preserve">Disponibles </w:t>
      </w:r>
      <w:r w:rsidR="00025CD0">
        <w:rPr>
          <w:lang w:val="es-ES" w:bidi="es-ES"/>
        </w:rPr>
        <w:t xml:space="preserve">a alta resolución en </w:t>
      </w:r>
      <w:r w:rsidR="00000000">
        <w:fldChar w:fldCharType="begin"/>
      </w:r>
      <w:r w:rsidR="00000000" w:rsidRPr="00DB293E">
        <w:rPr>
          <w:lang w:val="fr-BE"/>
        </w:rPr>
        <w:instrText>HYPERLINK "http://www.sidem.be/press"</w:instrText>
      </w:r>
      <w:r w:rsidR="00000000">
        <w:fldChar w:fldCharType="separate"/>
      </w:r>
      <w:r w:rsidR="00025CD0" w:rsidRPr="004D6B14">
        <w:rPr>
          <w:rStyle w:val="Hyperlink"/>
          <w:lang w:val="es-ES" w:bidi="es-ES"/>
        </w:rPr>
        <w:t>www.sidem.be/press</w:t>
      </w:r>
      <w:r w:rsidR="00000000">
        <w:rPr>
          <w:rStyle w:val="Hyperlink"/>
          <w:lang w:val="es-ES" w:bidi="es-ES"/>
        </w:rPr>
        <w:fldChar w:fldCharType="end"/>
      </w:r>
    </w:p>
    <w:p w14:paraId="6AE74557" w14:textId="52102B90" w:rsidR="00025CD0" w:rsidRPr="00C217C2" w:rsidRDefault="00025CD0" w:rsidP="00F96800">
      <w:pPr>
        <w:tabs>
          <w:tab w:val="left" w:pos="8130"/>
        </w:tabs>
        <w:rPr>
          <w:lang w:val="es-ES" w:eastAsia="nl-NL"/>
        </w:rPr>
      </w:pPr>
    </w:p>
    <w:p w14:paraId="6EC1D397" w14:textId="3286CEAB" w:rsidR="00947745" w:rsidRPr="008A6709" w:rsidRDefault="00947745" w:rsidP="00947745">
      <w:pPr>
        <w:tabs>
          <w:tab w:val="left" w:pos="8130"/>
        </w:tabs>
        <w:rPr>
          <w:b/>
          <w:bCs/>
          <w:i/>
          <w:iCs/>
          <w:color w:val="C00000"/>
          <w:szCs w:val="20"/>
          <w:lang w:eastAsia="nl-NL"/>
        </w:rPr>
      </w:pPr>
      <w:r w:rsidRPr="008A6709">
        <w:rPr>
          <w:b/>
          <w:i/>
          <w:color w:val="C00000"/>
          <w:lang w:val="es-ES" w:bidi="es-ES"/>
        </w:rPr>
        <w:t xml:space="preserve">Logo de </w:t>
      </w:r>
      <w:proofErr w:type="spellStart"/>
      <w:r w:rsidRPr="008A6709">
        <w:rPr>
          <w:b/>
          <w:i/>
          <w:color w:val="C00000"/>
          <w:lang w:val="es-ES" w:bidi="es-ES"/>
        </w:rPr>
        <w:t>Sidem</w:t>
      </w:r>
      <w:proofErr w:type="spellEnd"/>
    </w:p>
    <w:p w14:paraId="24982EEA" w14:textId="5ECD8F9B" w:rsidR="008C028C" w:rsidRDefault="008C028C" w:rsidP="00283D24">
      <w:pPr>
        <w:tabs>
          <w:tab w:val="left" w:pos="8130"/>
        </w:tabs>
        <w:rPr>
          <w:color w:val="FF3399"/>
          <w:lang w:eastAsia="nl-NL"/>
        </w:rPr>
      </w:pPr>
    </w:p>
    <w:p w14:paraId="70830E20" w14:textId="6E7E41E4" w:rsidR="00947745" w:rsidRDefault="00B60567" w:rsidP="008A6709">
      <w:pPr>
        <w:tabs>
          <w:tab w:val="left" w:pos="8130"/>
        </w:tabs>
        <w:rPr>
          <w:color w:val="FF3399"/>
          <w:lang w:eastAsia="nl-NL"/>
        </w:rPr>
      </w:pPr>
      <w:r>
        <w:rPr>
          <w:noProof/>
          <w:lang w:val="es-ES" w:bidi="es-ES"/>
        </w:rPr>
        <w:drawing>
          <wp:inline distT="0" distB="0" distL="0" distR="0" wp14:anchorId="5F5D38A8" wp14:editId="208428A7">
            <wp:extent cx="1951630" cy="631613"/>
            <wp:effectExtent l="0" t="0" r="0" b="0"/>
            <wp:docPr id="1461098660" name="Picture 3" descr="A blue and whit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1098660" name="Picture 3" descr="A blue and white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9545" cy="637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490AF7" w14:textId="1520EE4B" w:rsidR="00947745" w:rsidRDefault="008A6709" w:rsidP="00283D24">
      <w:pPr>
        <w:tabs>
          <w:tab w:val="left" w:pos="8130"/>
        </w:tabs>
        <w:rPr>
          <w:color w:val="FF3399"/>
          <w:lang w:eastAsia="nl-NL"/>
        </w:rPr>
      </w:pPr>
      <w:r>
        <w:rPr>
          <w:noProof/>
          <w:kern w:val="0"/>
          <w:sz w:val="24"/>
          <w:lang w:val="es-ES" w:bidi="es-ES"/>
          <w14:ligatures w14:val="none"/>
        </w:rPr>
        <w:drawing>
          <wp:anchor distT="36576" distB="36576" distL="36576" distR="36576" simplePos="0" relativeHeight="251658240" behindDoc="1" locked="0" layoutInCell="1" allowOverlap="1" wp14:anchorId="5CE83DDE" wp14:editId="1ECAD712">
            <wp:simplePos x="0" y="0"/>
            <wp:positionH relativeFrom="margin">
              <wp:posOffset>-196936</wp:posOffset>
            </wp:positionH>
            <wp:positionV relativeFrom="paragraph">
              <wp:posOffset>229487</wp:posOffset>
            </wp:positionV>
            <wp:extent cx="4176215" cy="2350992"/>
            <wp:effectExtent l="0" t="0" r="0" b="0"/>
            <wp:wrapNone/>
            <wp:docPr id="172891121" name="Picture 1" descr="A car chassis with wheels and tires&#10;&#10;Description automatically generated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891121" name="Picture 1" descr="A car chassis with wheels and tires&#10;&#10;Description automatically generated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858" cy="2354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865C26" w14:textId="5C00D425" w:rsidR="008C028C" w:rsidRPr="00C217C2" w:rsidRDefault="00DE3F84" w:rsidP="00283D24">
      <w:pPr>
        <w:tabs>
          <w:tab w:val="left" w:pos="8130"/>
        </w:tabs>
        <w:rPr>
          <w:b/>
          <w:bCs/>
          <w:i/>
          <w:iCs/>
          <w:color w:val="C00000"/>
          <w:szCs w:val="20"/>
          <w:lang w:val="es-ES" w:eastAsia="nl-NL"/>
        </w:rPr>
      </w:pPr>
      <w:r w:rsidRPr="008A6709">
        <w:rPr>
          <w:b/>
          <w:i/>
          <w:color w:val="C00000"/>
          <w:lang w:val="es-ES" w:bidi="es-ES"/>
        </w:rPr>
        <w:t xml:space="preserve">Componentes de dirección y suspensión </w:t>
      </w:r>
      <w:proofErr w:type="spellStart"/>
      <w:r w:rsidRPr="008A6709">
        <w:rPr>
          <w:b/>
          <w:i/>
          <w:color w:val="C00000"/>
          <w:lang w:val="es-ES" w:bidi="es-ES"/>
        </w:rPr>
        <w:t>Sidem</w:t>
      </w:r>
      <w:proofErr w:type="spellEnd"/>
      <w:r w:rsidRPr="008A6709">
        <w:rPr>
          <w:b/>
          <w:i/>
          <w:color w:val="C00000"/>
          <w:lang w:val="es-ES" w:bidi="es-ES"/>
        </w:rPr>
        <w:t xml:space="preserve"> </w:t>
      </w:r>
    </w:p>
    <w:p w14:paraId="2A01F4A8" w14:textId="4FD90E69" w:rsidR="00283D24" w:rsidRPr="00C217C2" w:rsidRDefault="00283D24" w:rsidP="00283D24">
      <w:pPr>
        <w:tabs>
          <w:tab w:val="left" w:pos="8130"/>
        </w:tabs>
        <w:rPr>
          <w:color w:val="FF3399"/>
          <w:lang w:val="es-ES" w:eastAsia="nl-NL"/>
        </w:rPr>
      </w:pPr>
    </w:p>
    <w:p w14:paraId="1B468C77" w14:textId="50563734" w:rsidR="00730D12" w:rsidRPr="00C217C2" w:rsidRDefault="00730D12" w:rsidP="00730D12">
      <w:pPr>
        <w:tabs>
          <w:tab w:val="left" w:pos="8130"/>
        </w:tabs>
        <w:rPr>
          <w:lang w:val="es-ES" w:eastAsia="nl-NL"/>
        </w:rPr>
      </w:pPr>
    </w:p>
    <w:p w14:paraId="085B9392" w14:textId="6EA44027" w:rsidR="0077388D" w:rsidRPr="00C217C2" w:rsidRDefault="0077388D" w:rsidP="00730D12">
      <w:pPr>
        <w:tabs>
          <w:tab w:val="left" w:pos="8130"/>
        </w:tabs>
        <w:rPr>
          <w:lang w:val="es-ES" w:eastAsia="nl-NL"/>
        </w:rPr>
      </w:pPr>
      <w:r>
        <w:rPr>
          <w:lang w:val="es-ES" w:bidi="es-ES"/>
        </w:rPr>
        <w:tab/>
      </w:r>
    </w:p>
    <w:p w14:paraId="64A67A13" w14:textId="748EEF47" w:rsidR="00515401" w:rsidRPr="00C217C2" w:rsidRDefault="00515401" w:rsidP="00730D12">
      <w:pPr>
        <w:tabs>
          <w:tab w:val="left" w:pos="8130"/>
        </w:tabs>
        <w:rPr>
          <w:lang w:val="es-ES" w:eastAsia="nl-NL"/>
        </w:rPr>
      </w:pPr>
    </w:p>
    <w:p w14:paraId="3CA89550" w14:textId="381597A2" w:rsidR="00515401" w:rsidRPr="00C217C2" w:rsidRDefault="00515401" w:rsidP="00730D12">
      <w:pPr>
        <w:tabs>
          <w:tab w:val="left" w:pos="8130"/>
        </w:tabs>
        <w:rPr>
          <w:lang w:val="es-ES" w:eastAsia="nl-NL"/>
        </w:rPr>
      </w:pPr>
    </w:p>
    <w:p w14:paraId="621E0432" w14:textId="47F1B0B2" w:rsidR="00515401" w:rsidRPr="00C217C2" w:rsidRDefault="00515401" w:rsidP="00730D12">
      <w:pPr>
        <w:tabs>
          <w:tab w:val="left" w:pos="8130"/>
        </w:tabs>
        <w:rPr>
          <w:lang w:val="es-ES" w:eastAsia="nl-NL"/>
        </w:rPr>
      </w:pPr>
    </w:p>
    <w:p w14:paraId="268182F7" w14:textId="721FA8B8" w:rsidR="00515401" w:rsidRPr="00C217C2" w:rsidRDefault="00515401" w:rsidP="00730D12">
      <w:pPr>
        <w:tabs>
          <w:tab w:val="left" w:pos="8130"/>
        </w:tabs>
        <w:rPr>
          <w:lang w:val="es-ES" w:eastAsia="nl-NL"/>
        </w:rPr>
      </w:pPr>
    </w:p>
    <w:p w14:paraId="389D5A63" w14:textId="516D90C5" w:rsidR="00515401" w:rsidRPr="00C217C2" w:rsidRDefault="00515401" w:rsidP="00730D12">
      <w:pPr>
        <w:tabs>
          <w:tab w:val="left" w:pos="8130"/>
        </w:tabs>
        <w:rPr>
          <w:lang w:val="es-ES" w:eastAsia="nl-NL"/>
        </w:rPr>
      </w:pPr>
    </w:p>
    <w:p w14:paraId="1689F7EC" w14:textId="7DBF2AF1" w:rsidR="00515401" w:rsidRPr="00C217C2" w:rsidRDefault="00515401" w:rsidP="00730D12">
      <w:pPr>
        <w:tabs>
          <w:tab w:val="left" w:pos="8130"/>
        </w:tabs>
        <w:rPr>
          <w:lang w:val="es-ES" w:eastAsia="nl-NL"/>
        </w:rPr>
      </w:pPr>
    </w:p>
    <w:p w14:paraId="39E82C7E" w14:textId="1638975E" w:rsidR="00EC4ED8" w:rsidRPr="00C217C2" w:rsidRDefault="00EC4ED8" w:rsidP="00DE3F84">
      <w:pPr>
        <w:tabs>
          <w:tab w:val="left" w:pos="8130"/>
        </w:tabs>
        <w:rPr>
          <w:b/>
          <w:bCs/>
          <w:i/>
          <w:iCs/>
          <w:sz w:val="16"/>
          <w:szCs w:val="16"/>
          <w:lang w:val="es-ES" w:eastAsia="nl-NL"/>
        </w:rPr>
      </w:pPr>
    </w:p>
    <w:p w14:paraId="3C09C7E1" w14:textId="1A36158B" w:rsidR="00DE3F84" w:rsidRPr="00C217C2" w:rsidRDefault="00DE3F84" w:rsidP="00DE3F84">
      <w:pPr>
        <w:tabs>
          <w:tab w:val="left" w:pos="8130"/>
        </w:tabs>
        <w:rPr>
          <w:b/>
          <w:bCs/>
          <w:i/>
          <w:iCs/>
          <w:color w:val="C00000"/>
          <w:szCs w:val="20"/>
          <w:lang w:val="es-ES" w:eastAsia="nl-NL"/>
        </w:rPr>
      </w:pPr>
      <w:r w:rsidRPr="008A6709">
        <w:rPr>
          <w:b/>
          <w:i/>
          <w:color w:val="C00000"/>
          <w:lang w:val="es-ES" w:bidi="es-ES"/>
        </w:rPr>
        <w:t xml:space="preserve">Galardonado catálogo </w:t>
      </w:r>
      <w:proofErr w:type="spellStart"/>
      <w:r w:rsidRPr="008A6709">
        <w:rPr>
          <w:b/>
          <w:i/>
          <w:color w:val="C00000"/>
          <w:lang w:val="es-ES" w:bidi="es-ES"/>
        </w:rPr>
        <w:t>Sidem</w:t>
      </w:r>
      <w:proofErr w:type="spellEnd"/>
    </w:p>
    <w:p w14:paraId="6969506F" w14:textId="7CB2CC00" w:rsidR="00515401" w:rsidRPr="00C217C2" w:rsidRDefault="00551A32" w:rsidP="00730D12">
      <w:pPr>
        <w:tabs>
          <w:tab w:val="left" w:pos="8130"/>
        </w:tabs>
        <w:rPr>
          <w:lang w:val="es-ES" w:eastAsia="nl-NL"/>
        </w:rPr>
      </w:pPr>
      <w:r>
        <w:rPr>
          <w:noProof/>
          <w:kern w:val="0"/>
          <w:sz w:val="24"/>
          <w:lang w:val="es-ES" w:bidi="es-ES"/>
          <w14:ligatures w14:val="none"/>
        </w:rPr>
        <w:drawing>
          <wp:anchor distT="36576" distB="36576" distL="36576" distR="36576" simplePos="0" relativeHeight="251658244" behindDoc="0" locked="0" layoutInCell="1" allowOverlap="1" wp14:anchorId="41D82BCA" wp14:editId="6C38E57E">
            <wp:simplePos x="0" y="0"/>
            <wp:positionH relativeFrom="margin">
              <wp:posOffset>-194944</wp:posOffset>
            </wp:positionH>
            <wp:positionV relativeFrom="paragraph">
              <wp:posOffset>122444</wp:posOffset>
            </wp:positionV>
            <wp:extent cx="2628900" cy="2095441"/>
            <wp:effectExtent l="0" t="0" r="0" b="635"/>
            <wp:wrapNone/>
            <wp:docPr id="1053196118" name="Picture 2" descr="A book and a book with a black background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196118" name="Picture 2" descr="A book and a book with a black background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005" cy="2097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9930F1" w14:textId="77777777" w:rsidR="008A6709" w:rsidRPr="00C217C2" w:rsidRDefault="008A6709" w:rsidP="00730D12">
      <w:pPr>
        <w:tabs>
          <w:tab w:val="left" w:pos="8130"/>
        </w:tabs>
        <w:rPr>
          <w:lang w:val="es-ES" w:eastAsia="nl-NL"/>
        </w:rPr>
      </w:pPr>
    </w:p>
    <w:p w14:paraId="0AD10356" w14:textId="77777777" w:rsidR="00515401" w:rsidRPr="00C217C2" w:rsidRDefault="00515401" w:rsidP="00730D12">
      <w:pPr>
        <w:tabs>
          <w:tab w:val="left" w:pos="8130"/>
        </w:tabs>
        <w:rPr>
          <w:lang w:val="es-ES" w:eastAsia="nl-NL"/>
        </w:rPr>
      </w:pPr>
    </w:p>
    <w:p w14:paraId="4A521A48" w14:textId="15968588" w:rsidR="00515401" w:rsidRPr="00C217C2" w:rsidRDefault="00515401" w:rsidP="00730D12">
      <w:pPr>
        <w:tabs>
          <w:tab w:val="left" w:pos="8130"/>
        </w:tabs>
        <w:rPr>
          <w:lang w:val="es-ES" w:eastAsia="nl-NL"/>
        </w:rPr>
      </w:pPr>
    </w:p>
    <w:p w14:paraId="54613543" w14:textId="1FDBF2DF" w:rsidR="00515401" w:rsidRPr="00C217C2" w:rsidRDefault="00515401" w:rsidP="00730D12">
      <w:pPr>
        <w:tabs>
          <w:tab w:val="left" w:pos="8130"/>
        </w:tabs>
        <w:rPr>
          <w:lang w:val="es-ES" w:eastAsia="nl-NL"/>
        </w:rPr>
      </w:pPr>
    </w:p>
    <w:p w14:paraId="69A17102" w14:textId="5F5A2A00" w:rsidR="00515401" w:rsidRPr="00C217C2" w:rsidRDefault="00515401" w:rsidP="00730D12">
      <w:pPr>
        <w:tabs>
          <w:tab w:val="left" w:pos="8130"/>
        </w:tabs>
        <w:rPr>
          <w:lang w:val="es-ES" w:eastAsia="nl-NL"/>
        </w:rPr>
      </w:pPr>
    </w:p>
    <w:p w14:paraId="540F1894" w14:textId="77777777" w:rsidR="00515401" w:rsidRPr="00C217C2" w:rsidRDefault="00515401" w:rsidP="00730D12">
      <w:pPr>
        <w:tabs>
          <w:tab w:val="left" w:pos="8130"/>
        </w:tabs>
        <w:rPr>
          <w:lang w:val="es-ES" w:eastAsia="nl-NL"/>
        </w:rPr>
      </w:pPr>
    </w:p>
    <w:p w14:paraId="32D897C4" w14:textId="5C76303A" w:rsidR="00B050D5" w:rsidRPr="00C217C2" w:rsidRDefault="00B050D5" w:rsidP="00730D12">
      <w:pPr>
        <w:tabs>
          <w:tab w:val="left" w:pos="8130"/>
        </w:tabs>
        <w:rPr>
          <w:lang w:val="es-ES" w:eastAsia="nl-NL"/>
        </w:rPr>
      </w:pPr>
    </w:p>
    <w:p w14:paraId="49B4B73F" w14:textId="77777777" w:rsidR="002E127A" w:rsidRPr="00C217C2" w:rsidRDefault="002E127A" w:rsidP="00730D12">
      <w:pPr>
        <w:tabs>
          <w:tab w:val="left" w:pos="8130"/>
        </w:tabs>
        <w:rPr>
          <w:lang w:val="es-ES" w:eastAsia="nl-NL"/>
        </w:rPr>
      </w:pPr>
    </w:p>
    <w:p w14:paraId="148F9E7F" w14:textId="2D5DC132" w:rsidR="002E127A" w:rsidRPr="00C217C2" w:rsidRDefault="002E127A" w:rsidP="00730D12">
      <w:pPr>
        <w:tabs>
          <w:tab w:val="left" w:pos="8130"/>
        </w:tabs>
        <w:rPr>
          <w:lang w:val="es-ES" w:eastAsia="nl-NL"/>
        </w:rPr>
      </w:pPr>
    </w:p>
    <w:p w14:paraId="391B7E1D" w14:textId="77777777" w:rsidR="002E127A" w:rsidRPr="00C217C2" w:rsidRDefault="002E127A" w:rsidP="00730D12">
      <w:pPr>
        <w:tabs>
          <w:tab w:val="left" w:pos="8130"/>
        </w:tabs>
        <w:rPr>
          <w:lang w:val="es-ES" w:eastAsia="nl-NL"/>
        </w:rPr>
      </w:pPr>
    </w:p>
    <w:p w14:paraId="0FAC424F" w14:textId="550DDFA1" w:rsidR="002E127A" w:rsidRPr="00C217C2" w:rsidRDefault="002E127A" w:rsidP="00730D12">
      <w:pPr>
        <w:tabs>
          <w:tab w:val="left" w:pos="8130"/>
        </w:tabs>
        <w:rPr>
          <w:lang w:val="es-ES" w:eastAsia="nl-NL"/>
        </w:rPr>
      </w:pPr>
    </w:p>
    <w:p w14:paraId="4FE3CA7C" w14:textId="07146F1A" w:rsidR="002E127A" w:rsidRPr="00C217C2" w:rsidRDefault="005373E8" w:rsidP="00730D12">
      <w:pPr>
        <w:tabs>
          <w:tab w:val="left" w:pos="8130"/>
        </w:tabs>
        <w:rPr>
          <w:b/>
          <w:bCs/>
          <w:i/>
          <w:iCs/>
          <w:color w:val="C00000"/>
          <w:szCs w:val="20"/>
          <w:lang w:val="es-ES" w:eastAsia="nl-NL"/>
        </w:rPr>
      </w:pPr>
      <w:r w:rsidRPr="008A6709">
        <w:rPr>
          <w:b/>
          <w:i/>
          <w:color w:val="C00000"/>
          <w:lang w:val="es-ES" w:bidi="es-ES"/>
        </w:rPr>
        <w:t xml:space="preserve">Película sobre </w:t>
      </w:r>
      <w:r w:rsidR="00473FE9">
        <w:rPr>
          <w:b/>
          <w:i/>
          <w:color w:val="C00000"/>
          <w:lang w:val="es-ES" w:bidi="es-ES"/>
        </w:rPr>
        <w:t xml:space="preserve">el </w:t>
      </w:r>
      <w:r w:rsidRPr="008A6709">
        <w:rPr>
          <w:b/>
          <w:i/>
          <w:color w:val="C00000"/>
          <w:lang w:val="es-ES" w:bidi="es-ES"/>
        </w:rPr>
        <w:t xml:space="preserve">coche de </w:t>
      </w:r>
      <w:proofErr w:type="spellStart"/>
      <w:r w:rsidRPr="008A6709">
        <w:rPr>
          <w:b/>
          <w:i/>
          <w:color w:val="C00000"/>
          <w:lang w:val="es-ES" w:bidi="es-ES"/>
        </w:rPr>
        <w:t>Sidem</w:t>
      </w:r>
      <w:proofErr w:type="spellEnd"/>
    </w:p>
    <w:p w14:paraId="4DF3C015" w14:textId="74C79236" w:rsidR="00A12ED9" w:rsidRPr="00C217C2" w:rsidRDefault="001D03AB" w:rsidP="00730D12">
      <w:pPr>
        <w:tabs>
          <w:tab w:val="left" w:pos="8130"/>
        </w:tabs>
        <w:rPr>
          <w:lang w:val="es-ES" w:eastAsia="nl-NL"/>
        </w:rPr>
      </w:pPr>
      <w:r>
        <w:rPr>
          <w:noProof/>
          <w:lang w:val="es-ES" w:bidi="es-ES"/>
        </w:rPr>
        <w:drawing>
          <wp:anchor distT="0" distB="0" distL="114300" distR="114300" simplePos="0" relativeHeight="251658247" behindDoc="0" locked="0" layoutInCell="1" allowOverlap="1" wp14:anchorId="4E88B11B" wp14:editId="7036BEDC">
            <wp:simplePos x="0" y="0"/>
            <wp:positionH relativeFrom="column">
              <wp:posOffset>2872105</wp:posOffset>
            </wp:positionH>
            <wp:positionV relativeFrom="paragraph">
              <wp:posOffset>78105</wp:posOffset>
            </wp:positionV>
            <wp:extent cx="1374140" cy="1374140"/>
            <wp:effectExtent l="0" t="0" r="0" b="0"/>
            <wp:wrapThrough wrapText="bothSides">
              <wp:wrapPolygon edited="0">
                <wp:start x="599" y="599"/>
                <wp:lineTo x="599" y="20662"/>
                <wp:lineTo x="20662" y="20662"/>
                <wp:lineTo x="20662" y="599"/>
                <wp:lineTo x="599" y="599"/>
              </wp:wrapPolygon>
            </wp:wrapThrough>
            <wp:docPr id="8572202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722023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140" cy="137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989824" w14:textId="52933791" w:rsidR="00735B05" w:rsidRPr="00C217C2" w:rsidRDefault="00D40A81" w:rsidP="00730D12">
      <w:pPr>
        <w:tabs>
          <w:tab w:val="left" w:pos="8130"/>
        </w:tabs>
        <w:rPr>
          <w:rFonts w:cs="Poppins"/>
          <w:szCs w:val="20"/>
          <w:lang w:val="es-ES" w:eastAsia="nl-NL"/>
        </w:rPr>
      </w:pPr>
      <w:r w:rsidRPr="00D8482B">
        <w:rPr>
          <w:lang w:val="es-ES" w:bidi="es-ES"/>
        </w:rPr>
        <w:t xml:space="preserve">Escanee el código QR para ver </w:t>
      </w:r>
    </w:p>
    <w:p w14:paraId="36ED7501" w14:textId="1C7FB236" w:rsidR="00D40A81" w:rsidRPr="00C217C2" w:rsidRDefault="00D40A81" w:rsidP="001D03AB">
      <w:pPr>
        <w:pStyle w:val="NormalWeb"/>
        <w:rPr>
          <w:rFonts w:ascii="Poppins" w:hAnsi="Poppins" w:cs="Poppins"/>
          <w:sz w:val="20"/>
          <w:szCs w:val="20"/>
          <w:lang w:val="es-ES"/>
        </w:rPr>
      </w:pPr>
      <w:r w:rsidRPr="00ED2570">
        <w:rPr>
          <w:rFonts w:ascii="Poppins" w:hAnsi="Poppins" w:cs="Poppins"/>
          <w:sz w:val="20"/>
          <w:lang w:val="es-ES" w:bidi="es-ES"/>
        </w:rPr>
        <w:t xml:space="preserve">la película promocional de </w:t>
      </w:r>
      <w:proofErr w:type="spellStart"/>
      <w:r w:rsidRPr="00ED2570">
        <w:rPr>
          <w:rFonts w:ascii="Poppins" w:hAnsi="Poppins" w:cs="Poppins"/>
          <w:sz w:val="20"/>
          <w:lang w:val="es-ES" w:bidi="es-ES"/>
        </w:rPr>
        <w:t>Sidem</w:t>
      </w:r>
      <w:proofErr w:type="spellEnd"/>
    </w:p>
    <w:p w14:paraId="2ADEB983" w14:textId="78D95F3C" w:rsidR="00735B05" w:rsidRPr="00C217C2" w:rsidRDefault="00735B05" w:rsidP="00730D12">
      <w:pPr>
        <w:tabs>
          <w:tab w:val="left" w:pos="8130"/>
        </w:tabs>
        <w:rPr>
          <w:rFonts w:cs="Poppins"/>
          <w:szCs w:val="20"/>
          <w:lang w:val="es-ES" w:eastAsia="nl-NL"/>
        </w:rPr>
      </w:pPr>
      <w:r w:rsidRPr="00D8482B">
        <w:rPr>
          <w:lang w:val="es-ES" w:bidi="es-ES"/>
        </w:rPr>
        <w:t xml:space="preserve">o haga clic </w:t>
      </w:r>
      <w:hyperlink r:id="rId16" w:history="1">
        <w:r w:rsidR="002344BA" w:rsidRPr="00D8482B">
          <w:rPr>
            <w:rStyle w:val="Hyperlink"/>
            <w:b/>
            <w:lang w:val="es-ES" w:bidi="es-ES"/>
          </w:rPr>
          <w:t>aquí</w:t>
        </w:r>
      </w:hyperlink>
      <w:r w:rsidRPr="00D8482B">
        <w:rPr>
          <w:lang w:val="es-ES" w:bidi="es-ES"/>
        </w:rPr>
        <w:t>.</w:t>
      </w:r>
    </w:p>
    <w:p w14:paraId="73A20D15" w14:textId="77777777" w:rsidR="002E127A" w:rsidRPr="00C217C2" w:rsidRDefault="002E127A" w:rsidP="00730D12">
      <w:pPr>
        <w:tabs>
          <w:tab w:val="left" w:pos="8130"/>
        </w:tabs>
        <w:rPr>
          <w:lang w:val="es-ES" w:eastAsia="nl-NL"/>
        </w:rPr>
      </w:pPr>
    </w:p>
    <w:sectPr w:rsidR="002E127A" w:rsidRPr="00C217C2" w:rsidSect="00A45B5D"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229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B8D8DD" w14:textId="77777777" w:rsidR="00603C6A" w:rsidRPr="00657487" w:rsidRDefault="00603C6A" w:rsidP="00473809">
      <w:r w:rsidRPr="00657487">
        <w:separator/>
      </w:r>
    </w:p>
  </w:endnote>
  <w:endnote w:type="continuationSeparator" w:id="0">
    <w:p w14:paraId="2F48AEAA" w14:textId="77777777" w:rsidR="00603C6A" w:rsidRPr="00657487" w:rsidRDefault="00603C6A" w:rsidP="00473809">
      <w:r w:rsidRPr="00657487">
        <w:continuationSeparator/>
      </w:r>
    </w:p>
  </w:endnote>
  <w:endnote w:type="continuationNotice" w:id="1">
    <w:p w14:paraId="413397E9" w14:textId="77777777" w:rsidR="00603C6A" w:rsidRPr="00657487" w:rsidRDefault="00603C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eightDisp Pro Medium">
    <w:altName w:val="Calibri"/>
    <w:panose1 w:val="02000603080000020004"/>
    <w:charset w:val="00"/>
    <w:family w:val="modern"/>
    <w:notTrueType/>
    <w:pitch w:val="variable"/>
    <w:sig w:usb0="A00000AF" w:usb1="5000044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oppins Black">
    <w:panose1 w:val="00000A00000000000000"/>
    <w:charset w:val="00"/>
    <w:family w:val="auto"/>
    <w:pitch w:val="variable"/>
    <w:sig w:usb0="00008007" w:usb1="00000000" w:usb2="00000000" w:usb3="00000000" w:csb0="00000093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reightDisp Pro Book">
    <w:panose1 w:val="02000603080000020004"/>
    <w:charset w:val="00"/>
    <w:family w:val="modern"/>
    <w:notTrueType/>
    <w:pitch w:val="variable"/>
    <w:sig w:usb0="A00000AF" w:usb1="500004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715479294"/>
      <w:docPartObj>
        <w:docPartGallery w:val="Page Numbers (Bottom of Page)"/>
        <w:docPartUnique/>
      </w:docPartObj>
    </w:sdtPr>
    <w:sdtContent>
      <w:p w14:paraId="55FD34FC" w14:textId="77777777" w:rsidR="00473809" w:rsidRPr="00657487" w:rsidRDefault="00473809">
        <w:pPr>
          <w:pStyle w:val="Footer"/>
          <w:framePr w:wrap="none" w:vAnchor="text" w:hAnchor="margin" w:xAlign="center" w:y="1"/>
          <w:rPr>
            <w:rStyle w:val="PageNumber"/>
          </w:rPr>
        </w:pPr>
        <w:r w:rsidRPr="00657487">
          <w:rPr>
            <w:rStyle w:val="PageNumber"/>
            <w:lang w:val="es-ES" w:bidi="es-ES"/>
          </w:rPr>
          <w:fldChar w:fldCharType="begin"/>
        </w:r>
        <w:r w:rsidRPr="00657487">
          <w:rPr>
            <w:rStyle w:val="PageNumber"/>
            <w:lang w:val="es-ES" w:bidi="es-ES"/>
          </w:rPr>
          <w:instrText xml:space="preserve"> PAGE </w:instrText>
        </w:r>
        <w:r w:rsidRPr="00657487">
          <w:rPr>
            <w:rStyle w:val="PageNumber"/>
            <w:lang w:val="es-ES" w:bidi="es-ES"/>
          </w:rPr>
          <w:fldChar w:fldCharType="end"/>
        </w:r>
      </w:p>
    </w:sdtContent>
  </w:sdt>
  <w:p w14:paraId="6DE68F78" w14:textId="77777777" w:rsidR="00473809" w:rsidRPr="00657487" w:rsidRDefault="004738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97638904"/>
      <w:docPartObj>
        <w:docPartGallery w:val="Page Numbers (Bottom of Page)"/>
        <w:docPartUnique/>
      </w:docPartObj>
    </w:sdtPr>
    <w:sdtContent>
      <w:p w14:paraId="40E8FE33" w14:textId="77777777" w:rsidR="00473809" w:rsidRPr="00657487" w:rsidRDefault="00473809">
        <w:pPr>
          <w:pStyle w:val="Footer"/>
          <w:framePr w:wrap="none" w:vAnchor="text" w:hAnchor="margin" w:xAlign="center" w:y="1"/>
          <w:rPr>
            <w:rStyle w:val="PageNumber"/>
          </w:rPr>
        </w:pPr>
        <w:r w:rsidRPr="00657487">
          <w:rPr>
            <w:rStyle w:val="PageNumber"/>
            <w:lang w:val="es-ES" w:bidi="es-ES"/>
          </w:rPr>
          <w:fldChar w:fldCharType="begin"/>
        </w:r>
        <w:r w:rsidRPr="00657487">
          <w:rPr>
            <w:rStyle w:val="PageNumber"/>
            <w:lang w:val="es-ES" w:bidi="es-ES"/>
          </w:rPr>
          <w:instrText xml:space="preserve"> PAGE </w:instrText>
        </w:r>
        <w:r w:rsidRPr="00657487">
          <w:rPr>
            <w:rStyle w:val="PageNumber"/>
            <w:lang w:val="es-ES" w:bidi="es-ES"/>
          </w:rPr>
          <w:fldChar w:fldCharType="separate"/>
        </w:r>
        <w:r w:rsidRPr="00657487">
          <w:rPr>
            <w:rStyle w:val="PageNumber"/>
            <w:lang w:val="es-ES" w:bidi="es-ES"/>
          </w:rPr>
          <w:t>1</w:t>
        </w:r>
        <w:r w:rsidRPr="00657487">
          <w:rPr>
            <w:rStyle w:val="PageNumber"/>
            <w:lang w:val="es-ES" w:bidi="es-ES"/>
          </w:rPr>
          <w:fldChar w:fldCharType="end"/>
        </w:r>
      </w:p>
    </w:sdtContent>
  </w:sdt>
  <w:p w14:paraId="456CC065" w14:textId="3B034825" w:rsidR="00473809" w:rsidRPr="00657487" w:rsidRDefault="00473809">
    <w:pPr>
      <w:pStyle w:val="Footer"/>
    </w:pPr>
    <w:r w:rsidRPr="00657487">
      <w:rPr>
        <w:noProof/>
        <w:lang w:val="es-ES" w:bidi="es-ES"/>
      </w:rPr>
      <w:drawing>
        <wp:anchor distT="0" distB="0" distL="114300" distR="114300" simplePos="0" relativeHeight="251658240" behindDoc="0" locked="0" layoutInCell="1" allowOverlap="1" wp14:anchorId="4F367E31" wp14:editId="78940041">
          <wp:simplePos x="0" y="0"/>
          <wp:positionH relativeFrom="column">
            <wp:posOffset>5741035</wp:posOffset>
          </wp:positionH>
          <wp:positionV relativeFrom="paragraph">
            <wp:posOffset>-21100</wp:posOffset>
          </wp:positionV>
          <wp:extent cx="293370" cy="245745"/>
          <wp:effectExtent l="0" t="0" r="0" b="0"/>
          <wp:wrapNone/>
          <wp:docPr id="232311552" name="Afbeelding 2323115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2311552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370" cy="245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24DB3" w:rsidRPr="00657487">
      <w:rPr>
        <w:lang w:val="es-ES" w:bidi="es-ES"/>
      </w:rPr>
      <w:t>Comunicado de prensa junio 2024</w:t>
    </w:r>
    <w:r w:rsidR="00024DB3" w:rsidRPr="00657487">
      <w:rPr>
        <w:lang w:val="es-ES" w:bidi="es-ES"/>
      </w:rPr>
      <w:tab/>
    </w:r>
    <w:r w:rsidR="00024DB3" w:rsidRPr="00657487">
      <w:rPr>
        <w:lang w:val="es-ES" w:bidi="es-ES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95DAE2" w14:textId="77777777" w:rsidR="00285934" w:rsidRPr="001A078E" w:rsidRDefault="00285934">
    <w:pPr>
      <w:pStyle w:val="Footer"/>
      <w:rPr>
        <w:lang w:val="nl-BE"/>
      </w:rPr>
    </w:pPr>
    <w:proofErr w:type="spellStart"/>
    <w:r w:rsidRPr="001A078E">
      <w:rPr>
        <w:lang w:val="es-ES" w:bidi="es-ES"/>
      </w:rPr>
      <w:t>Sidem</w:t>
    </w:r>
    <w:proofErr w:type="spellEnd"/>
    <w:r w:rsidRPr="001A078E">
      <w:rPr>
        <w:lang w:val="es-ES" w:bidi="es-ES"/>
      </w:rPr>
      <w:t xml:space="preserve"> </w:t>
    </w:r>
    <w:proofErr w:type="spellStart"/>
    <w:r w:rsidRPr="001A078E">
      <w:rPr>
        <w:lang w:val="es-ES" w:bidi="es-ES"/>
      </w:rPr>
      <w:t>nv</w:t>
    </w:r>
    <w:proofErr w:type="spellEnd"/>
    <w:r w:rsidRPr="001A078E">
      <w:rPr>
        <w:lang w:val="es-ES" w:bidi="es-ES"/>
      </w:rPr>
      <w:tab/>
    </w:r>
    <w:proofErr w:type="spellStart"/>
    <w:r w:rsidRPr="001A078E">
      <w:rPr>
        <w:lang w:val="es-ES" w:bidi="es-ES"/>
      </w:rPr>
      <w:t>Nijverheidslaan</w:t>
    </w:r>
    <w:proofErr w:type="spellEnd"/>
    <w:r w:rsidRPr="001A078E">
      <w:rPr>
        <w:lang w:val="es-ES" w:bidi="es-ES"/>
      </w:rPr>
      <w:t xml:space="preserve"> 62, 8560 </w:t>
    </w:r>
    <w:proofErr w:type="spellStart"/>
    <w:r w:rsidRPr="001A078E">
      <w:rPr>
        <w:lang w:val="es-ES" w:bidi="es-ES"/>
      </w:rPr>
      <w:t>Gullegem</w:t>
    </w:r>
    <w:proofErr w:type="spellEnd"/>
    <w:r w:rsidRPr="001A078E">
      <w:rPr>
        <w:lang w:val="es-ES" w:bidi="es-ES"/>
      </w:rPr>
      <w:t xml:space="preserve"> (Bélgica)</w:t>
    </w:r>
    <w:r w:rsidRPr="001A078E">
      <w:rPr>
        <w:lang w:val="es-ES" w:bidi="es-ES"/>
      </w:rPr>
      <w:tab/>
      <w:t>sidem.eu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12CE11" w14:textId="77777777" w:rsidR="00603C6A" w:rsidRPr="00657487" w:rsidRDefault="00603C6A" w:rsidP="00473809">
      <w:r w:rsidRPr="00657487">
        <w:separator/>
      </w:r>
    </w:p>
  </w:footnote>
  <w:footnote w:type="continuationSeparator" w:id="0">
    <w:p w14:paraId="50B345C7" w14:textId="77777777" w:rsidR="00603C6A" w:rsidRPr="00657487" w:rsidRDefault="00603C6A" w:rsidP="00473809">
      <w:r w:rsidRPr="00657487">
        <w:continuationSeparator/>
      </w:r>
    </w:p>
  </w:footnote>
  <w:footnote w:type="continuationNotice" w:id="1">
    <w:p w14:paraId="03369739" w14:textId="77777777" w:rsidR="00603C6A" w:rsidRPr="00657487" w:rsidRDefault="00603C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E3CD17" w14:textId="4760E0F1" w:rsidR="008A2ED9" w:rsidRPr="00657487" w:rsidRDefault="008A2ED9">
    <w:pPr>
      <w:pStyle w:val="Header"/>
    </w:pPr>
    <w:r w:rsidRPr="00657487">
      <w:rPr>
        <w:noProof/>
        <w:lang w:val="es-ES" w:bidi="es-ES"/>
      </w:rPr>
      <w:drawing>
        <wp:anchor distT="0" distB="0" distL="114300" distR="114300" simplePos="0" relativeHeight="251658244" behindDoc="0" locked="0" layoutInCell="1" allowOverlap="1" wp14:anchorId="7CEC117C" wp14:editId="523F2F8A">
          <wp:simplePos x="0" y="0"/>
          <wp:positionH relativeFrom="column">
            <wp:posOffset>4900930</wp:posOffset>
          </wp:positionH>
          <wp:positionV relativeFrom="paragraph">
            <wp:posOffset>-91440</wp:posOffset>
          </wp:positionV>
          <wp:extent cx="1377950" cy="445770"/>
          <wp:effectExtent l="0" t="0" r="6350" b="0"/>
          <wp:wrapNone/>
          <wp:docPr id="2053245538" name="Afbeelding 2053245538" descr="Afbeelding met Lettertype, Graphics, logo,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3245538" name="Afbeelding 2053245538" descr="Afbeelding met Lettertype, Graphics, logo, tekst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950" cy="445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57487">
      <w:rPr>
        <w:noProof/>
        <w:lang w:val="es-ES" w:bidi="es-ES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B5EBA1C" wp14:editId="17D81FA0">
              <wp:simplePos x="0" y="0"/>
              <wp:positionH relativeFrom="column">
                <wp:posOffset>-891685</wp:posOffset>
              </wp:positionH>
              <wp:positionV relativeFrom="paragraph">
                <wp:posOffset>-440690</wp:posOffset>
              </wp:positionV>
              <wp:extent cx="7557770" cy="1110615"/>
              <wp:effectExtent l="0" t="0" r="0" b="0"/>
              <wp:wrapNone/>
              <wp:docPr id="676561338" name="Rechthoek 6765613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7770" cy="111061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9B129B4" w14:textId="77777777" w:rsidR="008A2ED9" w:rsidRPr="00F37344" w:rsidRDefault="008A2ED9" w:rsidP="008A2ED9">
                          <w:pPr>
                            <w:ind w:firstLine="567"/>
                            <w:rPr>
                              <w:rFonts w:ascii="Poppins Black" w:hAnsi="Poppins Black" w:cs="Poppins Black"/>
                              <w:b/>
                              <w:bCs/>
                              <w:sz w:val="48"/>
                              <w:szCs w:val="72"/>
                            </w:rPr>
                          </w:pPr>
                          <w:r w:rsidRPr="00F37344">
                            <w:rPr>
                              <w:rFonts w:ascii="Poppins Black" w:hAnsi="Poppins Black" w:cs="Poppins Black"/>
                              <w:b/>
                              <w:sz w:val="48"/>
                              <w:lang w:val="es-ES" w:bidi="es-ES"/>
                            </w:rPr>
                            <w:t>COMUNICADO DE PRENSA.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B5EBA1C" id="Rechthoek 676561338" o:spid="_x0000_s1031" style="position:absolute;margin-left:-70.2pt;margin-top:-34.7pt;width:595.1pt;height:87.4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" fillcolor="#242451 [3204]" stroked="f" strokeweight="1pt">
              <v:textbox>
                <w:txbxContent>
                  <w:p w14:paraId="19B129B4" w14:textId="77777777" w:rsidR="008A2ED9" w:rsidRPr="00F37344" w:rsidRDefault="008A2ED9" w:rsidP="008A2ED9">
                    <w:pPr>
                      <w:ind w:firstLine="567"/>
                      <w:rPr>
                        <w:rFonts w:ascii="Poppins Black" w:hAnsi="Poppins Black" w:cs="Poppins Black"/>
                        <w:b/>
                        <w:bCs/>
                        <w:sz w:val="48"/>
                        <w:szCs w:val="72"/>
                      </w:rPr>
                    </w:pPr>
                    <w:r w:rsidRPr="00F37344">
                      <w:rPr>
                        <w:rFonts w:ascii="Poppins Black" w:hAnsi="Poppins Black" w:cs="Poppins Black"/>
                        <w:b/>
                        <w:sz w:val="48"/>
                        <w:lang w:val="es-ES" w:bidi="es-ES"/>
                      </w:rPr>
                      <w:t>COMUNICADO DE PRENSA.</w:t>
                    </w: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C2347A" w14:textId="3037D1C0" w:rsidR="00473809" w:rsidRPr="00657487" w:rsidRDefault="008A2ED9">
    <w:pPr>
      <w:pStyle w:val="Header"/>
    </w:pPr>
    <w:r w:rsidRPr="00657487">
      <w:rPr>
        <w:noProof/>
        <w:lang w:val="es-ES" w:bidi="es-ES"/>
      </w:rPr>
      <w:drawing>
        <wp:anchor distT="0" distB="0" distL="114300" distR="114300" simplePos="0" relativeHeight="251658242" behindDoc="0" locked="0" layoutInCell="1" allowOverlap="1" wp14:anchorId="60DAB160" wp14:editId="4F76C004">
          <wp:simplePos x="0" y="0"/>
          <wp:positionH relativeFrom="column">
            <wp:posOffset>4893310</wp:posOffset>
          </wp:positionH>
          <wp:positionV relativeFrom="paragraph">
            <wp:posOffset>-490</wp:posOffset>
          </wp:positionV>
          <wp:extent cx="1378289" cy="445858"/>
          <wp:effectExtent l="0" t="0" r="6350" b="0"/>
          <wp:wrapNone/>
          <wp:docPr id="172309864" name="Afbeelding 1723098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309864" name="Afbeelding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8289" cy="4458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57487">
      <w:rPr>
        <w:noProof/>
        <w:lang w:val="es-ES" w:bidi="es-E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1E1F06A" wp14:editId="6A8CCAF7">
              <wp:simplePos x="0" y="0"/>
              <wp:positionH relativeFrom="column">
                <wp:posOffset>-899795</wp:posOffset>
              </wp:positionH>
              <wp:positionV relativeFrom="paragraph">
                <wp:posOffset>-449580</wp:posOffset>
              </wp:positionV>
              <wp:extent cx="7557770" cy="1261641"/>
              <wp:effectExtent l="0" t="0" r="0" b="0"/>
              <wp:wrapNone/>
              <wp:docPr id="1219681528" name="Rechthoek 12196815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7770" cy="1261641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D101266" w14:textId="29A9BD6C" w:rsidR="00743CED" w:rsidRPr="008A135B" w:rsidRDefault="00743CED" w:rsidP="00743CED">
                          <w:pPr>
                            <w:ind w:firstLine="567"/>
                            <w:rPr>
                              <w:rFonts w:ascii="Poppins Black" w:hAnsi="Poppins Black" w:cs="Poppins Black"/>
                              <w:b/>
                              <w:bCs/>
                              <w:sz w:val="48"/>
                              <w:szCs w:val="72"/>
                              <w:lang w:val="fr-BE"/>
                            </w:rPr>
                          </w:pPr>
                          <w:r w:rsidRPr="008A135B">
                            <w:rPr>
                              <w:rFonts w:ascii="Poppins Black" w:hAnsi="Poppins Black" w:cs="Poppins Black"/>
                              <w:b/>
                              <w:sz w:val="48"/>
                              <w:lang w:val="es-ES" w:bidi="es-ES"/>
                            </w:rPr>
                            <w:t>COMUNICADO DE PRENSA.</w:t>
                          </w:r>
                        </w:p>
                        <w:p w14:paraId="6BA7A95B" w14:textId="035254C2" w:rsidR="008A2ED9" w:rsidRPr="008A135B" w:rsidRDefault="00970F56" w:rsidP="00743CED">
                          <w:pPr>
                            <w:ind w:firstLine="567"/>
                            <w:rPr>
                              <w:rFonts w:cs="Poppins"/>
                              <w:sz w:val="22"/>
                              <w:szCs w:val="32"/>
                              <w:lang w:val="fr-BE"/>
                            </w:rPr>
                          </w:pPr>
                          <w:r>
                            <w:rPr>
                              <w:sz w:val="22"/>
                              <w:lang w:val="es-ES" w:bidi="es-ES"/>
                            </w:rPr>
                            <w:t>Junio de 2024</w:t>
                          </w:r>
                        </w:p>
                        <w:p w14:paraId="61532BB4" w14:textId="77777777" w:rsidR="001F2758" w:rsidRPr="008A135B" w:rsidRDefault="001F2758">
                          <w:pPr>
                            <w:rPr>
                              <w:lang w:val="fr-BE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E1F06A" id="Rechthoek 1219681528" o:spid="_x0000_s1032" style="position:absolute;margin-left:-70.85pt;margin-top:-35.4pt;width:595.1pt;height:99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" fillcolor="#242451 [3204]" stroked="f" strokeweight="1pt">
              <v:textbox>
                <w:txbxContent>
                  <w:p w14:paraId="1D101266" w14:textId="29A9BD6C" w:rsidR="00743CED" w:rsidRPr="008A135B" w:rsidRDefault="00743CED" w:rsidP="00743CED">
                    <w:pPr>
                      <w:ind w:firstLine="567"/>
                      <w:rPr>
                        <w:rFonts w:ascii="Poppins Black" w:hAnsi="Poppins Black" w:cs="Poppins Black"/>
                        <w:b/>
                        <w:bCs/>
                        <w:sz w:val="48"/>
                        <w:szCs w:val="72"/>
                        <w:lang w:val="fr-BE"/>
                      </w:rPr>
                    </w:pPr>
                    <w:r w:rsidRPr="008A135B">
                      <w:rPr>
                        <w:rFonts w:ascii="Poppins Black" w:hAnsi="Poppins Black" w:cs="Poppins Black"/>
                        <w:b/>
                        <w:sz w:val="48"/>
                        <w:lang w:val="es-ES" w:bidi="es-ES"/>
                      </w:rPr>
                      <w:t>COMUNICADO DE PRENSA.</w:t>
                    </w:r>
                  </w:p>
                  <w:p w14:paraId="6BA7A95B" w14:textId="035254C2" w:rsidR="008A2ED9" w:rsidRPr="008A135B" w:rsidRDefault="00970F56" w:rsidP="00743CED">
                    <w:pPr>
                      <w:ind w:firstLine="567"/>
                      <w:rPr>
                        <w:rFonts w:cs="Poppins"/>
                        <w:sz w:val="22"/>
                        <w:szCs w:val="32"/>
                        <w:lang w:val="fr-BE"/>
                      </w:rPr>
                    </w:pPr>
                    <w:r>
                      <w:rPr>
                        <w:sz w:val="22"/>
                        <w:lang w:val="es-ES" w:bidi="es-ES"/>
                      </w:rPr>
                      <w:t>Junio de 2024</w:t>
                    </w:r>
                  </w:p>
                  <w:p w14:paraId="61532BB4" w14:textId="77777777" w:rsidR="001F2758" w:rsidRPr="008A135B" w:rsidRDefault="001F2758">
                    <w:pPr>
                      <w:rPr>
                        <w:lang w:val="fr-BE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4A5B1C"/>
    <w:multiLevelType w:val="hybridMultilevel"/>
    <w:tmpl w:val="C76609BC"/>
    <w:lvl w:ilvl="0" w:tplc="65D87E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3017F9"/>
    <w:multiLevelType w:val="hybridMultilevel"/>
    <w:tmpl w:val="3A041F64"/>
    <w:lvl w:ilvl="0" w:tplc="F74CA7CE">
      <w:numFmt w:val="bullet"/>
      <w:lvlText w:val="-"/>
      <w:lvlJc w:val="left"/>
      <w:pPr>
        <w:ind w:left="720" w:hanging="360"/>
      </w:pPr>
      <w:rPr>
        <w:rFonts w:ascii="FreightDisp Pro Medium" w:eastAsiaTheme="minorHAnsi" w:hAnsi="FreightDisp Pro Medium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E76F5"/>
    <w:multiLevelType w:val="hybridMultilevel"/>
    <w:tmpl w:val="D292D6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F334B"/>
    <w:multiLevelType w:val="hybridMultilevel"/>
    <w:tmpl w:val="EE58639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8E566BB"/>
    <w:multiLevelType w:val="hybridMultilevel"/>
    <w:tmpl w:val="7018E25E"/>
    <w:lvl w:ilvl="0" w:tplc="96EC8878">
      <w:numFmt w:val="bullet"/>
      <w:lvlText w:val="•"/>
      <w:lvlJc w:val="left"/>
      <w:pPr>
        <w:ind w:left="1060" w:hanging="700"/>
      </w:pPr>
      <w:rPr>
        <w:rFonts w:ascii="Poppins" w:eastAsiaTheme="minorHAnsi" w:hAnsi="Poppins" w:cs="Poppin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BB2479"/>
    <w:multiLevelType w:val="hybridMultilevel"/>
    <w:tmpl w:val="993AB9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FA6857"/>
    <w:multiLevelType w:val="hybridMultilevel"/>
    <w:tmpl w:val="5F5252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223460">
      <w:numFmt w:val="bullet"/>
      <w:lvlText w:val="-"/>
      <w:lvlJc w:val="left"/>
      <w:pPr>
        <w:ind w:left="1440" w:hanging="360"/>
      </w:pPr>
      <w:rPr>
        <w:rFonts w:ascii="Poppins" w:eastAsiaTheme="minorHAnsi" w:hAnsi="Poppins" w:cs="Poppins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76D8C"/>
    <w:multiLevelType w:val="hybridMultilevel"/>
    <w:tmpl w:val="B8D07F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5A72BA"/>
    <w:multiLevelType w:val="hybridMultilevel"/>
    <w:tmpl w:val="FCBC52D4"/>
    <w:lvl w:ilvl="0" w:tplc="DC3C7370">
      <w:numFmt w:val="bullet"/>
      <w:lvlText w:val="-"/>
      <w:lvlJc w:val="left"/>
      <w:pPr>
        <w:ind w:left="1080" w:hanging="360"/>
      </w:pPr>
      <w:rPr>
        <w:rFonts w:ascii="FreightDisp Pro Medium" w:eastAsiaTheme="minorHAnsi" w:hAnsi="FreightDisp Pro Medium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F7A52E7"/>
    <w:multiLevelType w:val="hybridMultilevel"/>
    <w:tmpl w:val="60B2FF7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5108852">
    <w:abstractNumId w:val="0"/>
  </w:num>
  <w:num w:numId="2" w16cid:durableId="1273585556">
    <w:abstractNumId w:val="5"/>
  </w:num>
  <w:num w:numId="3" w16cid:durableId="1518810579">
    <w:abstractNumId w:val="9"/>
  </w:num>
  <w:num w:numId="4" w16cid:durableId="571047419">
    <w:abstractNumId w:val="4"/>
  </w:num>
  <w:num w:numId="5" w16cid:durableId="1863400998">
    <w:abstractNumId w:val="6"/>
  </w:num>
  <w:num w:numId="6" w16cid:durableId="2083285954">
    <w:abstractNumId w:val="1"/>
  </w:num>
  <w:num w:numId="7" w16cid:durableId="105200572">
    <w:abstractNumId w:val="8"/>
  </w:num>
  <w:num w:numId="8" w16cid:durableId="1778207579">
    <w:abstractNumId w:val="7"/>
  </w:num>
  <w:num w:numId="9" w16cid:durableId="1165316787">
    <w:abstractNumId w:val="3"/>
  </w:num>
  <w:num w:numId="10" w16cid:durableId="555817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CED"/>
    <w:rsid w:val="000023AC"/>
    <w:rsid w:val="00003101"/>
    <w:rsid w:val="000059D8"/>
    <w:rsid w:val="00006349"/>
    <w:rsid w:val="0002337A"/>
    <w:rsid w:val="000243AF"/>
    <w:rsid w:val="00024DB3"/>
    <w:rsid w:val="00025CD0"/>
    <w:rsid w:val="0002792C"/>
    <w:rsid w:val="00035482"/>
    <w:rsid w:val="00037FB1"/>
    <w:rsid w:val="00041167"/>
    <w:rsid w:val="00054A83"/>
    <w:rsid w:val="0005549C"/>
    <w:rsid w:val="00055629"/>
    <w:rsid w:val="0005608C"/>
    <w:rsid w:val="000641AF"/>
    <w:rsid w:val="00075300"/>
    <w:rsid w:val="000813BF"/>
    <w:rsid w:val="00083572"/>
    <w:rsid w:val="00086047"/>
    <w:rsid w:val="00086627"/>
    <w:rsid w:val="00091337"/>
    <w:rsid w:val="00091D4F"/>
    <w:rsid w:val="000958E6"/>
    <w:rsid w:val="000A2438"/>
    <w:rsid w:val="000A6203"/>
    <w:rsid w:val="000B0286"/>
    <w:rsid w:val="000B4BFA"/>
    <w:rsid w:val="000B7A3E"/>
    <w:rsid w:val="000C121F"/>
    <w:rsid w:val="000C4792"/>
    <w:rsid w:val="000C4B83"/>
    <w:rsid w:val="000C5B72"/>
    <w:rsid w:val="000C676B"/>
    <w:rsid w:val="000C6FB9"/>
    <w:rsid w:val="000D062D"/>
    <w:rsid w:val="000D0E8B"/>
    <w:rsid w:val="000D4B85"/>
    <w:rsid w:val="000D702C"/>
    <w:rsid w:val="000F287F"/>
    <w:rsid w:val="000F2EC3"/>
    <w:rsid w:val="00101C7A"/>
    <w:rsid w:val="001138D4"/>
    <w:rsid w:val="00113E7B"/>
    <w:rsid w:val="00133479"/>
    <w:rsid w:val="001358EC"/>
    <w:rsid w:val="00141812"/>
    <w:rsid w:val="00142898"/>
    <w:rsid w:val="00145C00"/>
    <w:rsid w:val="001460C3"/>
    <w:rsid w:val="00151F2F"/>
    <w:rsid w:val="001648E3"/>
    <w:rsid w:val="0018087C"/>
    <w:rsid w:val="00193767"/>
    <w:rsid w:val="00194BAB"/>
    <w:rsid w:val="001A078E"/>
    <w:rsid w:val="001A1AFB"/>
    <w:rsid w:val="001A7EAC"/>
    <w:rsid w:val="001B1973"/>
    <w:rsid w:val="001B4307"/>
    <w:rsid w:val="001B574E"/>
    <w:rsid w:val="001B57F2"/>
    <w:rsid w:val="001C3F84"/>
    <w:rsid w:val="001C40C2"/>
    <w:rsid w:val="001C5004"/>
    <w:rsid w:val="001C59ED"/>
    <w:rsid w:val="001C72D1"/>
    <w:rsid w:val="001D03AB"/>
    <w:rsid w:val="001D0BC8"/>
    <w:rsid w:val="001D0CC2"/>
    <w:rsid w:val="001D15AA"/>
    <w:rsid w:val="001D31A0"/>
    <w:rsid w:val="001D7988"/>
    <w:rsid w:val="001F051F"/>
    <w:rsid w:val="001F2758"/>
    <w:rsid w:val="001F2808"/>
    <w:rsid w:val="001F6116"/>
    <w:rsid w:val="00201AEC"/>
    <w:rsid w:val="002028C0"/>
    <w:rsid w:val="0020496C"/>
    <w:rsid w:val="002110A9"/>
    <w:rsid w:val="00213D63"/>
    <w:rsid w:val="002173F1"/>
    <w:rsid w:val="00222259"/>
    <w:rsid w:val="00225012"/>
    <w:rsid w:val="002344BA"/>
    <w:rsid w:val="002370BC"/>
    <w:rsid w:val="002401B2"/>
    <w:rsid w:val="00241DE4"/>
    <w:rsid w:val="002424D5"/>
    <w:rsid w:val="002447CD"/>
    <w:rsid w:val="00244EDE"/>
    <w:rsid w:val="002455BA"/>
    <w:rsid w:val="00252266"/>
    <w:rsid w:val="00260AC2"/>
    <w:rsid w:val="002625EB"/>
    <w:rsid w:val="0026310E"/>
    <w:rsid w:val="002652A8"/>
    <w:rsid w:val="002664F9"/>
    <w:rsid w:val="002702C8"/>
    <w:rsid w:val="00273B7E"/>
    <w:rsid w:val="00276691"/>
    <w:rsid w:val="00281F7B"/>
    <w:rsid w:val="00283D24"/>
    <w:rsid w:val="00285934"/>
    <w:rsid w:val="00285C8A"/>
    <w:rsid w:val="00286497"/>
    <w:rsid w:val="0028675E"/>
    <w:rsid w:val="002A275C"/>
    <w:rsid w:val="002A2D31"/>
    <w:rsid w:val="002B08DC"/>
    <w:rsid w:val="002B4477"/>
    <w:rsid w:val="002B665C"/>
    <w:rsid w:val="002D0E80"/>
    <w:rsid w:val="002D206D"/>
    <w:rsid w:val="002D326D"/>
    <w:rsid w:val="002D5D37"/>
    <w:rsid w:val="002E127A"/>
    <w:rsid w:val="002E1644"/>
    <w:rsid w:val="002E348F"/>
    <w:rsid w:val="002E3CF6"/>
    <w:rsid w:val="002E7003"/>
    <w:rsid w:val="002F65E2"/>
    <w:rsid w:val="00300303"/>
    <w:rsid w:val="00300397"/>
    <w:rsid w:val="00302448"/>
    <w:rsid w:val="00307CD7"/>
    <w:rsid w:val="0031207C"/>
    <w:rsid w:val="00315E65"/>
    <w:rsid w:val="00316C61"/>
    <w:rsid w:val="00327278"/>
    <w:rsid w:val="0033229A"/>
    <w:rsid w:val="0033400C"/>
    <w:rsid w:val="003369A9"/>
    <w:rsid w:val="00340008"/>
    <w:rsid w:val="00340049"/>
    <w:rsid w:val="0034103F"/>
    <w:rsid w:val="003452B2"/>
    <w:rsid w:val="00352C93"/>
    <w:rsid w:val="003573ED"/>
    <w:rsid w:val="00360C2C"/>
    <w:rsid w:val="00364E65"/>
    <w:rsid w:val="00376567"/>
    <w:rsid w:val="00382609"/>
    <w:rsid w:val="003834A4"/>
    <w:rsid w:val="00394831"/>
    <w:rsid w:val="00395A35"/>
    <w:rsid w:val="003A176B"/>
    <w:rsid w:val="003A73C0"/>
    <w:rsid w:val="003B1176"/>
    <w:rsid w:val="003B234D"/>
    <w:rsid w:val="003B3B63"/>
    <w:rsid w:val="003B7607"/>
    <w:rsid w:val="003C1F3E"/>
    <w:rsid w:val="003D16CF"/>
    <w:rsid w:val="003D4069"/>
    <w:rsid w:val="003D541F"/>
    <w:rsid w:val="003E2853"/>
    <w:rsid w:val="003E29CC"/>
    <w:rsid w:val="003E2FD6"/>
    <w:rsid w:val="003E31C7"/>
    <w:rsid w:val="003E70F7"/>
    <w:rsid w:val="003F160F"/>
    <w:rsid w:val="003F2C0F"/>
    <w:rsid w:val="003F6B4D"/>
    <w:rsid w:val="004008AE"/>
    <w:rsid w:val="00410B42"/>
    <w:rsid w:val="00412AB2"/>
    <w:rsid w:val="004173EE"/>
    <w:rsid w:val="00421431"/>
    <w:rsid w:val="00423F6A"/>
    <w:rsid w:val="004243EA"/>
    <w:rsid w:val="00427137"/>
    <w:rsid w:val="00427270"/>
    <w:rsid w:val="004274B2"/>
    <w:rsid w:val="00432756"/>
    <w:rsid w:val="00434A00"/>
    <w:rsid w:val="004400CE"/>
    <w:rsid w:val="00443BFE"/>
    <w:rsid w:val="00445229"/>
    <w:rsid w:val="00445E4E"/>
    <w:rsid w:val="00457DF8"/>
    <w:rsid w:val="00460571"/>
    <w:rsid w:val="004632D9"/>
    <w:rsid w:val="0047117F"/>
    <w:rsid w:val="004714B9"/>
    <w:rsid w:val="00473809"/>
    <w:rsid w:val="00473FE9"/>
    <w:rsid w:val="00474331"/>
    <w:rsid w:val="0047589B"/>
    <w:rsid w:val="00476B34"/>
    <w:rsid w:val="00482BC1"/>
    <w:rsid w:val="00494A7F"/>
    <w:rsid w:val="004A1560"/>
    <w:rsid w:val="004A260F"/>
    <w:rsid w:val="004A3F0B"/>
    <w:rsid w:val="004A44A9"/>
    <w:rsid w:val="004A4FCD"/>
    <w:rsid w:val="004A60DD"/>
    <w:rsid w:val="004B3B6D"/>
    <w:rsid w:val="004B7CB9"/>
    <w:rsid w:val="004C58E8"/>
    <w:rsid w:val="004D2FD0"/>
    <w:rsid w:val="004D6B14"/>
    <w:rsid w:val="004E247F"/>
    <w:rsid w:val="004E278A"/>
    <w:rsid w:val="004E5133"/>
    <w:rsid w:val="004F1FE0"/>
    <w:rsid w:val="004F63F5"/>
    <w:rsid w:val="00503899"/>
    <w:rsid w:val="005063A3"/>
    <w:rsid w:val="00515401"/>
    <w:rsid w:val="0052329A"/>
    <w:rsid w:val="0052587F"/>
    <w:rsid w:val="00531264"/>
    <w:rsid w:val="00531AA0"/>
    <w:rsid w:val="005373E8"/>
    <w:rsid w:val="005448F6"/>
    <w:rsid w:val="00545579"/>
    <w:rsid w:val="00551A32"/>
    <w:rsid w:val="0055262B"/>
    <w:rsid w:val="0055426B"/>
    <w:rsid w:val="00554431"/>
    <w:rsid w:val="005629D4"/>
    <w:rsid w:val="00564C85"/>
    <w:rsid w:val="00564D36"/>
    <w:rsid w:val="005652CC"/>
    <w:rsid w:val="00567EC0"/>
    <w:rsid w:val="00574253"/>
    <w:rsid w:val="00577A0C"/>
    <w:rsid w:val="0058163D"/>
    <w:rsid w:val="005833C0"/>
    <w:rsid w:val="005A24E7"/>
    <w:rsid w:val="005A35DD"/>
    <w:rsid w:val="005A4153"/>
    <w:rsid w:val="005A7FF2"/>
    <w:rsid w:val="005B5B23"/>
    <w:rsid w:val="005C04A9"/>
    <w:rsid w:val="005C0881"/>
    <w:rsid w:val="005C3270"/>
    <w:rsid w:val="005D5D2F"/>
    <w:rsid w:val="005E420B"/>
    <w:rsid w:val="005F6C9E"/>
    <w:rsid w:val="005F7527"/>
    <w:rsid w:val="00603C6A"/>
    <w:rsid w:val="00605C0C"/>
    <w:rsid w:val="0060605A"/>
    <w:rsid w:val="0061654C"/>
    <w:rsid w:val="00626DD7"/>
    <w:rsid w:val="006317B9"/>
    <w:rsid w:val="006322AF"/>
    <w:rsid w:val="00635230"/>
    <w:rsid w:val="0063599C"/>
    <w:rsid w:val="006424DA"/>
    <w:rsid w:val="00642669"/>
    <w:rsid w:val="00647C16"/>
    <w:rsid w:val="006511D1"/>
    <w:rsid w:val="00657487"/>
    <w:rsid w:val="00671C7F"/>
    <w:rsid w:val="00671FCC"/>
    <w:rsid w:val="006738FE"/>
    <w:rsid w:val="006755F8"/>
    <w:rsid w:val="0067757A"/>
    <w:rsid w:val="006807C2"/>
    <w:rsid w:val="006844DB"/>
    <w:rsid w:val="00685335"/>
    <w:rsid w:val="00686A0F"/>
    <w:rsid w:val="00690DCB"/>
    <w:rsid w:val="00691173"/>
    <w:rsid w:val="00691F07"/>
    <w:rsid w:val="006A27E1"/>
    <w:rsid w:val="006A63C4"/>
    <w:rsid w:val="006A7822"/>
    <w:rsid w:val="006B781A"/>
    <w:rsid w:val="006C02DB"/>
    <w:rsid w:val="006C10E9"/>
    <w:rsid w:val="006C1DBF"/>
    <w:rsid w:val="006C4108"/>
    <w:rsid w:val="006D4925"/>
    <w:rsid w:val="006D7963"/>
    <w:rsid w:val="006E2344"/>
    <w:rsid w:val="006E316D"/>
    <w:rsid w:val="006F0A76"/>
    <w:rsid w:val="006F180A"/>
    <w:rsid w:val="006F5447"/>
    <w:rsid w:val="006F6404"/>
    <w:rsid w:val="00700C9C"/>
    <w:rsid w:val="007025EE"/>
    <w:rsid w:val="00706908"/>
    <w:rsid w:val="00707914"/>
    <w:rsid w:val="00715378"/>
    <w:rsid w:val="0071551D"/>
    <w:rsid w:val="007175C8"/>
    <w:rsid w:val="0072585E"/>
    <w:rsid w:val="00730D12"/>
    <w:rsid w:val="007310BA"/>
    <w:rsid w:val="00735B05"/>
    <w:rsid w:val="00743CED"/>
    <w:rsid w:val="007464E1"/>
    <w:rsid w:val="00750DC4"/>
    <w:rsid w:val="00755828"/>
    <w:rsid w:val="007560B2"/>
    <w:rsid w:val="0076108E"/>
    <w:rsid w:val="0077388D"/>
    <w:rsid w:val="00775572"/>
    <w:rsid w:val="00777BC1"/>
    <w:rsid w:val="00784DC7"/>
    <w:rsid w:val="00785293"/>
    <w:rsid w:val="0079321D"/>
    <w:rsid w:val="00794F82"/>
    <w:rsid w:val="00795A4C"/>
    <w:rsid w:val="0079716C"/>
    <w:rsid w:val="007A1BEC"/>
    <w:rsid w:val="007A5F8F"/>
    <w:rsid w:val="007B223E"/>
    <w:rsid w:val="007B2E92"/>
    <w:rsid w:val="007B3988"/>
    <w:rsid w:val="007B3B82"/>
    <w:rsid w:val="007C10EE"/>
    <w:rsid w:val="007C1B01"/>
    <w:rsid w:val="007D094F"/>
    <w:rsid w:val="007D5BF5"/>
    <w:rsid w:val="007E4894"/>
    <w:rsid w:val="007F2ADB"/>
    <w:rsid w:val="00802B6D"/>
    <w:rsid w:val="00804B09"/>
    <w:rsid w:val="00805625"/>
    <w:rsid w:val="00811980"/>
    <w:rsid w:val="00816EE0"/>
    <w:rsid w:val="00817CAE"/>
    <w:rsid w:val="00822433"/>
    <w:rsid w:val="00822A6B"/>
    <w:rsid w:val="00827205"/>
    <w:rsid w:val="00833A16"/>
    <w:rsid w:val="0083457D"/>
    <w:rsid w:val="00835371"/>
    <w:rsid w:val="008366F3"/>
    <w:rsid w:val="00845910"/>
    <w:rsid w:val="00850916"/>
    <w:rsid w:val="008543AF"/>
    <w:rsid w:val="008610F6"/>
    <w:rsid w:val="008631C7"/>
    <w:rsid w:val="008632CF"/>
    <w:rsid w:val="00866E2B"/>
    <w:rsid w:val="00871711"/>
    <w:rsid w:val="00885FF7"/>
    <w:rsid w:val="008900C1"/>
    <w:rsid w:val="00895964"/>
    <w:rsid w:val="008962CF"/>
    <w:rsid w:val="0089731B"/>
    <w:rsid w:val="008A135B"/>
    <w:rsid w:val="008A2ED9"/>
    <w:rsid w:val="008A6709"/>
    <w:rsid w:val="008B2A4C"/>
    <w:rsid w:val="008C028C"/>
    <w:rsid w:val="008C3430"/>
    <w:rsid w:val="008D0809"/>
    <w:rsid w:val="008D5DA8"/>
    <w:rsid w:val="008E03AE"/>
    <w:rsid w:val="008E0B4F"/>
    <w:rsid w:val="008E6F89"/>
    <w:rsid w:val="008F28EC"/>
    <w:rsid w:val="008F4F28"/>
    <w:rsid w:val="00902BA3"/>
    <w:rsid w:val="00902F72"/>
    <w:rsid w:val="0091143B"/>
    <w:rsid w:val="00914A9A"/>
    <w:rsid w:val="009176BC"/>
    <w:rsid w:val="0091786E"/>
    <w:rsid w:val="00923953"/>
    <w:rsid w:val="0092653A"/>
    <w:rsid w:val="00935199"/>
    <w:rsid w:val="00936220"/>
    <w:rsid w:val="0093717B"/>
    <w:rsid w:val="00943A21"/>
    <w:rsid w:val="009463C4"/>
    <w:rsid w:val="00947745"/>
    <w:rsid w:val="00947CFA"/>
    <w:rsid w:val="009531EC"/>
    <w:rsid w:val="00955045"/>
    <w:rsid w:val="009635BA"/>
    <w:rsid w:val="00970F56"/>
    <w:rsid w:val="00984FAE"/>
    <w:rsid w:val="009856A2"/>
    <w:rsid w:val="00994266"/>
    <w:rsid w:val="00996454"/>
    <w:rsid w:val="00997BEB"/>
    <w:rsid w:val="009B363F"/>
    <w:rsid w:val="009B72D9"/>
    <w:rsid w:val="009C022B"/>
    <w:rsid w:val="009C27DA"/>
    <w:rsid w:val="009C762F"/>
    <w:rsid w:val="009D4D3B"/>
    <w:rsid w:val="009E4649"/>
    <w:rsid w:val="009E46CB"/>
    <w:rsid w:val="009F595A"/>
    <w:rsid w:val="00A01ABA"/>
    <w:rsid w:val="00A05C90"/>
    <w:rsid w:val="00A12ED9"/>
    <w:rsid w:val="00A133C0"/>
    <w:rsid w:val="00A20231"/>
    <w:rsid w:val="00A277C8"/>
    <w:rsid w:val="00A33A2B"/>
    <w:rsid w:val="00A37B00"/>
    <w:rsid w:val="00A42758"/>
    <w:rsid w:val="00A45B5D"/>
    <w:rsid w:val="00A51D44"/>
    <w:rsid w:val="00A62643"/>
    <w:rsid w:val="00A7048A"/>
    <w:rsid w:val="00A7475C"/>
    <w:rsid w:val="00A8422B"/>
    <w:rsid w:val="00A86F49"/>
    <w:rsid w:val="00AA15E1"/>
    <w:rsid w:val="00AA6F32"/>
    <w:rsid w:val="00AA7EBF"/>
    <w:rsid w:val="00AB6DAF"/>
    <w:rsid w:val="00AC0977"/>
    <w:rsid w:val="00AC33E7"/>
    <w:rsid w:val="00AC7638"/>
    <w:rsid w:val="00AD12B9"/>
    <w:rsid w:val="00AD6AF4"/>
    <w:rsid w:val="00AE1074"/>
    <w:rsid w:val="00AE54F6"/>
    <w:rsid w:val="00AE56C4"/>
    <w:rsid w:val="00AE7FCC"/>
    <w:rsid w:val="00AF60E7"/>
    <w:rsid w:val="00B02721"/>
    <w:rsid w:val="00B050D5"/>
    <w:rsid w:val="00B07C76"/>
    <w:rsid w:val="00B13A17"/>
    <w:rsid w:val="00B13A4F"/>
    <w:rsid w:val="00B1572B"/>
    <w:rsid w:val="00B201AD"/>
    <w:rsid w:val="00B2086C"/>
    <w:rsid w:val="00B2129A"/>
    <w:rsid w:val="00B26702"/>
    <w:rsid w:val="00B3028A"/>
    <w:rsid w:val="00B30578"/>
    <w:rsid w:val="00B34CDF"/>
    <w:rsid w:val="00B435B7"/>
    <w:rsid w:val="00B469F7"/>
    <w:rsid w:val="00B50626"/>
    <w:rsid w:val="00B51AAC"/>
    <w:rsid w:val="00B53117"/>
    <w:rsid w:val="00B54F3D"/>
    <w:rsid w:val="00B6051E"/>
    <w:rsid w:val="00B60567"/>
    <w:rsid w:val="00B60BBF"/>
    <w:rsid w:val="00B65560"/>
    <w:rsid w:val="00B66FD3"/>
    <w:rsid w:val="00B70C7C"/>
    <w:rsid w:val="00B717E1"/>
    <w:rsid w:val="00B740FC"/>
    <w:rsid w:val="00B74EBA"/>
    <w:rsid w:val="00B905FB"/>
    <w:rsid w:val="00B92D8F"/>
    <w:rsid w:val="00BA2F68"/>
    <w:rsid w:val="00BA4169"/>
    <w:rsid w:val="00BA4C6B"/>
    <w:rsid w:val="00BA50B1"/>
    <w:rsid w:val="00BA5B1E"/>
    <w:rsid w:val="00BB5396"/>
    <w:rsid w:val="00BC05DE"/>
    <w:rsid w:val="00BC19BF"/>
    <w:rsid w:val="00BD28BD"/>
    <w:rsid w:val="00BE3ABB"/>
    <w:rsid w:val="00BE5066"/>
    <w:rsid w:val="00BE54AC"/>
    <w:rsid w:val="00BE553F"/>
    <w:rsid w:val="00BF1B44"/>
    <w:rsid w:val="00C00918"/>
    <w:rsid w:val="00C012A5"/>
    <w:rsid w:val="00C0452C"/>
    <w:rsid w:val="00C04817"/>
    <w:rsid w:val="00C20FC4"/>
    <w:rsid w:val="00C217C2"/>
    <w:rsid w:val="00C22DAE"/>
    <w:rsid w:val="00C25F28"/>
    <w:rsid w:val="00C27B57"/>
    <w:rsid w:val="00C32895"/>
    <w:rsid w:val="00C3496B"/>
    <w:rsid w:val="00C34973"/>
    <w:rsid w:val="00C40870"/>
    <w:rsid w:val="00C42FF6"/>
    <w:rsid w:val="00C47B66"/>
    <w:rsid w:val="00C51EAA"/>
    <w:rsid w:val="00C54F29"/>
    <w:rsid w:val="00C60555"/>
    <w:rsid w:val="00C670F6"/>
    <w:rsid w:val="00C674D3"/>
    <w:rsid w:val="00C73D8D"/>
    <w:rsid w:val="00C77F10"/>
    <w:rsid w:val="00C81050"/>
    <w:rsid w:val="00C87267"/>
    <w:rsid w:val="00C923E0"/>
    <w:rsid w:val="00C92ECA"/>
    <w:rsid w:val="00C92F3A"/>
    <w:rsid w:val="00C939F0"/>
    <w:rsid w:val="00CB00D0"/>
    <w:rsid w:val="00CB780A"/>
    <w:rsid w:val="00CB7B6A"/>
    <w:rsid w:val="00CC06E9"/>
    <w:rsid w:val="00CC43C3"/>
    <w:rsid w:val="00CC78F8"/>
    <w:rsid w:val="00CD0002"/>
    <w:rsid w:val="00CD1162"/>
    <w:rsid w:val="00CD70D2"/>
    <w:rsid w:val="00D0264B"/>
    <w:rsid w:val="00D031FF"/>
    <w:rsid w:val="00D04F3C"/>
    <w:rsid w:val="00D068A4"/>
    <w:rsid w:val="00D31BDA"/>
    <w:rsid w:val="00D40897"/>
    <w:rsid w:val="00D40A81"/>
    <w:rsid w:val="00D41876"/>
    <w:rsid w:val="00D457AE"/>
    <w:rsid w:val="00D50A91"/>
    <w:rsid w:val="00D50FE4"/>
    <w:rsid w:val="00D51808"/>
    <w:rsid w:val="00D525A6"/>
    <w:rsid w:val="00D56061"/>
    <w:rsid w:val="00D566CC"/>
    <w:rsid w:val="00D57946"/>
    <w:rsid w:val="00D61AA0"/>
    <w:rsid w:val="00D66159"/>
    <w:rsid w:val="00D70F0C"/>
    <w:rsid w:val="00D716FB"/>
    <w:rsid w:val="00D71F9A"/>
    <w:rsid w:val="00D72F34"/>
    <w:rsid w:val="00D8188A"/>
    <w:rsid w:val="00D81E86"/>
    <w:rsid w:val="00D820B9"/>
    <w:rsid w:val="00D8482B"/>
    <w:rsid w:val="00D85B71"/>
    <w:rsid w:val="00D928A3"/>
    <w:rsid w:val="00D93061"/>
    <w:rsid w:val="00D939E6"/>
    <w:rsid w:val="00D93C70"/>
    <w:rsid w:val="00D93ECC"/>
    <w:rsid w:val="00DA273E"/>
    <w:rsid w:val="00DA4C27"/>
    <w:rsid w:val="00DB293E"/>
    <w:rsid w:val="00DC0621"/>
    <w:rsid w:val="00DC2A0A"/>
    <w:rsid w:val="00DC2E96"/>
    <w:rsid w:val="00DC33BF"/>
    <w:rsid w:val="00DC54CE"/>
    <w:rsid w:val="00DC767C"/>
    <w:rsid w:val="00DD12F8"/>
    <w:rsid w:val="00DD1808"/>
    <w:rsid w:val="00DD388A"/>
    <w:rsid w:val="00DD5D57"/>
    <w:rsid w:val="00DE3F84"/>
    <w:rsid w:val="00DE4E26"/>
    <w:rsid w:val="00DE4F9A"/>
    <w:rsid w:val="00DF634E"/>
    <w:rsid w:val="00DF73CD"/>
    <w:rsid w:val="00E002A3"/>
    <w:rsid w:val="00E00DF9"/>
    <w:rsid w:val="00E03C62"/>
    <w:rsid w:val="00E065F3"/>
    <w:rsid w:val="00E06D19"/>
    <w:rsid w:val="00E15167"/>
    <w:rsid w:val="00E15337"/>
    <w:rsid w:val="00E20F73"/>
    <w:rsid w:val="00E36234"/>
    <w:rsid w:val="00E37A5B"/>
    <w:rsid w:val="00E40B5E"/>
    <w:rsid w:val="00E4523B"/>
    <w:rsid w:val="00E50002"/>
    <w:rsid w:val="00E5186E"/>
    <w:rsid w:val="00E54B43"/>
    <w:rsid w:val="00E57262"/>
    <w:rsid w:val="00E71B78"/>
    <w:rsid w:val="00E7777E"/>
    <w:rsid w:val="00E83CA0"/>
    <w:rsid w:val="00E83DBA"/>
    <w:rsid w:val="00E9354C"/>
    <w:rsid w:val="00E95A06"/>
    <w:rsid w:val="00EA24E0"/>
    <w:rsid w:val="00EB68A7"/>
    <w:rsid w:val="00EC4ED8"/>
    <w:rsid w:val="00EC548D"/>
    <w:rsid w:val="00ED1BAF"/>
    <w:rsid w:val="00ED2570"/>
    <w:rsid w:val="00ED3821"/>
    <w:rsid w:val="00ED70BC"/>
    <w:rsid w:val="00EE3B7B"/>
    <w:rsid w:val="00EE510A"/>
    <w:rsid w:val="00EE6531"/>
    <w:rsid w:val="00EF5166"/>
    <w:rsid w:val="00EF6EB0"/>
    <w:rsid w:val="00F03952"/>
    <w:rsid w:val="00F11E2B"/>
    <w:rsid w:val="00F213A9"/>
    <w:rsid w:val="00F300A7"/>
    <w:rsid w:val="00F36152"/>
    <w:rsid w:val="00F3632A"/>
    <w:rsid w:val="00F37344"/>
    <w:rsid w:val="00F57459"/>
    <w:rsid w:val="00F67CAB"/>
    <w:rsid w:val="00F746E6"/>
    <w:rsid w:val="00F77A13"/>
    <w:rsid w:val="00F86A95"/>
    <w:rsid w:val="00F90919"/>
    <w:rsid w:val="00F909C0"/>
    <w:rsid w:val="00F96800"/>
    <w:rsid w:val="00FA1031"/>
    <w:rsid w:val="00FA3A57"/>
    <w:rsid w:val="00FB3866"/>
    <w:rsid w:val="00FB3E1A"/>
    <w:rsid w:val="00FB7858"/>
    <w:rsid w:val="00FD3FB1"/>
    <w:rsid w:val="00FD518D"/>
    <w:rsid w:val="00FF2077"/>
    <w:rsid w:val="00FF326F"/>
    <w:rsid w:val="00FF43A9"/>
    <w:rsid w:val="00FF5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8CBA0E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DCB"/>
    <w:rPr>
      <w:rFonts w:ascii="Poppins" w:hAnsi="Poppins"/>
      <w:sz w:val="20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0DCB"/>
    <w:pPr>
      <w:keepNext/>
      <w:keepLines/>
      <w:spacing w:before="40"/>
      <w:outlineLvl w:val="0"/>
    </w:pPr>
    <w:rPr>
      <w:rFonts w:ascii="Poppins Black" w:eastAsiaTheme="majorEastAsia" w:hAnsi="Poppins Black" w:cstheme="majorBidi"/>
      <w:b/>
      <w:color w:val="242451" w:themeColor="accent1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0DCB"/>
    <w:pPr>
      <w:keepNext/>
      <w:keepLines/>
      <w:spacing w:before="40"/>
      <w:outlineLvl w:val="1"/>
    </w:pPr>
    <w:rPr>
      <w:rFonts w:ascii="Poppins Black" w:eastAsiaTheme="majorEastAsia" w:hAnsi="Poppins Black" w:cstheme="majorBidi"/>
      <w:b/>
      <w:color w:val="8496B0" w:themeColor="text2" w:themeTint="99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90DCB"/>
    <w:pPr>
      <w:keepNext/>
      <w:keepLines/>
      <w:spacing w:before="40"/>
      <w:outlineLvl w:val="2"/>
    </w:pPr>
    <w:rPr>
      <w:rFonts w:ascii="Poppins Black" w:eastAsiaTheme="majorEastAsia" w:hAnsi="Poppins Black" w:cstheme="majorBidi"/>
      <w:b/>
      <w:color w:val="CC1619" w:themeColor="accent2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457D"/>
    <w:pPr>
      <w:tabs>
        <w:tab w:val="center" w:pos="4536"/>
        <w:tab w:val="right" w:pos="9072"/>
      </w:tabs>
    </w:pPr>
    <w:rPr>
      <w:color w:val="242451" w:themeColor="accent1"/>
    </w:rPr>
  </w:style>
  <w:style w:type="character" w:customStyle="1" w:styleId="HeaderChar">
    <w:name w:val="Header Char"/>
    <w:basedOn w:val="DefaultParagraphFont"/>
    <w:link w:val="Header"/>
    <w:uiPriority w:val="99"/>
    <w:rsid w:val="0083457D"/>
    <w:rPr>
      <w:rFonts w:ascii="Poppins" w:hAnsi="Poppins"/>
      <w:color w:val="242451" w:themeColor="accent1"/>
      <w:sz w:val="20"/>
    </w:rPr>
  </w:style>
  <w:style w:type="paragraph" w:styleId="Footer">
    <w:name w:val="footer"/>
    <w:basedOn w:val="Normal"/>
    <w:link w:val="FooterChar"/>
    <w:uiPriority w:val="99"/>
    <w:unhideWhenUsed/>
    <w:rsid w:val="0083457D"/>
    <w:pPr>
      <w:tabs>
        <w:tab w:val="center" w:pos="4536"/>
        <w:tab w:val="right" w:pos="9072"/>
      </w:tabs>
    </w:pPr>
    <w:rPr>
      <w:color w:val="242451" w:themeColor="accent1"/>
    </w:rPr>
  </w:style>
  <w:style w:type="character" w:customStyle="1" w:styleId="FooterChar">
    <w:name w:val="Footer Char"/>
    <w:basedOn w:val="DefaultParagraphFont"/>
    <w:link w:val="Footer"/>
    <w:uiPriority w:val="99"/>
    <w:rsid w:val="0083457D"/>
    <w:rPr>
      <w:rFonts w:ascii="Poppins" w:hAnsi="Poppins"/>
      <w:color w:val="242451" w:themeColor="accent1"/>
      <w:sz w:val="20"/>
    </w:rPr>
  </w:style>
  <w:style w:type="character" w:styleId="PageNumber">
    <w:name w:val="page number"/>
    <w:basedOn w:val="DefaultParagraphFont"/>
    <w:uiPriority w:val="99"/>
    <w:semiHidden/>
    <w:unhideWhenUsed/>
    <w:rsid w:val="00473809"/>
  </w:style>
  <w:style w:type="character" w:customStyle="1" w:styleId="Heading1Char">
    <w:name w:val="Heading 1 Char"/>
    <w:basedOn w:val="DefaultParagraphFont"/>
    <w:link w:val="Heading1"/>
    <w:uiPriority w:val="9"/>
    <w:rsid w:val="00690DCB"/>
    <w:rPr>
      <w:rFonts w:ascii="Poppins Black" w:eastAsiaTheme="majorEastAsia" w:hAnsi="Poppins Black" w:cstheme="majorBidi"/>
      <w:b/>
      <w:color w:val="242451" w:themeColor="accent1"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90DCB"/>
    <w:rPr>
      <w:rFonts w:ascii="Poppins Black" w:eastAsiaTheme="majorEastAsia" w:hAnsi="Poppins Black" w:cstheme="majorBidi"/>
      <w:b/>
      <w:color w:val="8496B0" w:themeColor="text2" w:themeTint="99"/>
      <w:sz w:val="32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690DCB"/>
    <w:pPr>
      <w:contextualSpacing/>
    </w:pPr>
    <w:rPr>
      <w:rFonts w:ascii="Poppins Black" w:eastAsiaTheme="majorEastAsia" w:hAnsi="Poppins Black" w:cstheme="majorBidi"/>
      <w:b/>
      <w:color w:val="242451" w:themeColor="accent1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0DCB"/>
    <w:rPr>
      <w:rFonts w:ascii="Poppins Black" w:eastAsiaTheme="majorEastAsia" w:hAnsi="Poppins Black" w:cstheme="majorBidi"/>
      <w:b/>
      <w:color w:val="242451" w:themeColor="accent1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uiPriority w:val="9"/>
    <w:rsid w:val="00690DCB"/>
    <w:rPr>
      <w:rFonts w:ascii="Poppins Black" w:eastAsiaTheme="majorEastAsia" w:hAnsi="Poppins Black" w:cstheme="majorBidi"/>
      <w:b/>
      <w:color w:val="CC1619" w:themeColor="accent2"/>
      <w:sz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0897"/>
    <w:pPr>
      <w:numPr>
        <w:ilvl w:val="1"/>
      </w:numPr>
      <w:spacing w:after="160"/>
    </w:pPr>
    <w:rPr>
      <w:rFonts w:eastAsiaTheme="minorEastAsia"/>
      <w:b/>
      <w:color w:val="242451" w:themeColor="accent1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D40897"/>
    <w:rPr>
      <w:rFonts w:ascii="Poppins" w:eastAsiaTheme="minorEastAsia" w:hAnsi="Poppins"/>
      <w:b/>
      <w:color w:val="242451" w:themeColor="accent1"/>
      <w:spacing w:val="15"/>
      <w:sz w:val="22"/>
      <w:szCs w:val="22"/>
    </w:rPr>
  </w:style>
  <w:style w:type="character" w:styleId="SubtleEmphasis">
    <w:name w:val="Subtle Emphasis"/>
    <w:uiPriority w:val="19"/>
    <w:qFormat/>
    <w:rsid w:val="00D40897"/>
    <w:rPr>
      <w:rFonts w:ascii="Poppins" w:hAnsi="Poppins"/>
      <w:b w:val="0"/>
      <w:i/>
      <w:iCs/>
      <w:color w:val="000000" w:themeColor="text1"/>
    </w:rPr>
  </w:style>
  <w:style w:type="character" w:styleId="Emphasis">
    <w:name w:val="Emphasis"/>
    <w:uiPriority w:val="20"/>
    <w:qFormat/>
    <w:rsid w:val="00D40897"/>
    <w:rPr>
      <w:rFonts w:ascii="Poppins" w:hAnsi="Poppins"/>
      <w:b/>
      <w:bCs/>
      <w:i w:val="0"/>
      <w:color w:val="000000" w:themeColor="text1"/>
      <w:sz w:val="20"/>
    </w:rPr>
  </w:style>
  <w:style w:type="character" w:styleId="IntenseEmphasis">
    <w:name w:val="Intense Emphasis"/>
    <w:basedOn w:val="DefaultParagraphFont"/>
    <w:uiPriority w:val="21"/>
    <w:qFormat/>
    <w:rsid w:val="00D40897"/>
    <w:rPr>
      <w:rFonts w:ascii="Poppins" w:hAnsi="Poppins"/>
      <w:b/>
      <w:i/>
      <w:iCs/>
      <w:color w:val="000000" w:themeColor="text1"/>
      <w:sz w:val="20"/>
    </w:rPr>
  </w:style>
  <w:style w:type="character" w:styleId="Strong">
    <w:name w:val="Strong"/>
    <w:basedOn w:val="DefaultParagraphFont"/>
    <w:uiPriority w:val="22"/>
    <w:qFormat/>
    <w:rsid w:val="00D40897"/>
    <w:rPr>
      <w:rFonts w:ascii="Poppins Black" w:hAnsi="Poppins Black"/>
      <w:b/>
      <w:bCs/>
      <w:i w:val="0"/>
      <w:color w:val="CC1619" w:themeColor="accent2"/>
      <w:sz w:val="20"/>
    </w:rPr>
  </w:style>
  <w:style w:type="paragraph" w:styleId="Quote">
    <w:name w:val="Quote"/>
    <w:basedOn w:val="Normal"/>
    <w:next w:val="Normal"/>
    <w:link w:val="QuoteChar"/>
    <w:uiPriority w:val="29"/>
    <w:qFormat/>
    <w:rsid w:val="00D40897"/>
    <w:pPr>
      <w:spacing w:before="200" w:after="160"/>
      <w:ind w:left="864" w:right="864"/>
    </w:pPr>
    <w:rPr>
      <w:rFonts w:ascii="FreightDisp Pro Book" w:hAnsi="FreightDisp Pro Book"/>
      <w:i/>
      <w:iCs/>
      <w:color w:val="242451" w:themeColor="accent1"/>
      <w:sz w:val="28"/>
    </w:rPr>
  </w:style>
  <w:style w:type="character" w:customStyle="1" w:styleId="QuoteChar">
    <w:name w:val="Quote Char"/>
    <w:basedOn w:val="DefaultParagraphFont"/>
    <w:link w:val="Quote"/>
    <w:uiPriority w:val="29"/>
    <w:rsid w:val="00D40897"/>
    <w:rPr>
      <w:rFonts w:ascii="FreightDisp Pro Book" w:hAnsi="FreightDisp Pro Book"/>
      <w:i/>
      <w:iCs/>
      <w:color w:val="242451" w:themeColor="accent1"/>
      <w:sz w:val="28"/>
    </w:rPr>
  </w:style>
  <w:style w:type="paragraph" w:styleId="IntenseQuote">
    <w:name w:val="Intense Quote"/>
    <w:basedOn w:val="Quote"/>
    <w:next w:val="Normal"/>
    <w:link w:val="IntenseQuoteChar"/>
    <w:uiPriority w:val="30"/>
    <w:qFormat/>
    <w:rsid w:val="00D40897"/>
    <w:pPr>
      <w:jc w:val="center"/>
    </w:pPr>
    <w:rPr>
      <w:sz w:val="40"/>
      <w:szCs w:val="4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0897"/>
    <w:rPr>
      <w:rFonts w:ascii="FreightDisp Pro Book" w:hAnsi="FreightDisp Pro Book"/>
      <w:i/>
      <w:iCs/>
      <w:color w:val="242451" w:themeColor="accent1"/>
      <w:sz w:val="40"/>
      <w:szCs w:val="40"/>
    </w:rPr>
  </w:style>
  <w:style w:type="character" w:styleId="SubtleReference">
    <w:name w:val="Subtle Reference"/>
    <w:basedOn w:val="DefaultParagraphFont"/>
    <w:uiPriority w:val="31"/>
    <w:qFormat/>
    <w:rsid w:val="007B223E"/>
    <w:rPr>
      <w:rFonts w:ascii="Poppins" w:hAnsi="Poppins"/>
      <w:b w:val="0"/>
      <w:i w:val="0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7B223E"/>
    <w:rPr>
      <w:rFonts w:ascii="Poppins" w:hAnsi="Poppins"/>
      <w:b w:val="0"/>
      <w:bCs/>
      <w:i w:val="0"/>
      <w:smallCaps/>
      <w:color w:val="242451" w:themeColor="accent1"/>
      <w:spacing w:val="5"/>
    </w:rPr>
  </w:style>
  <w:style w:type="character" w:styleId="BookTitle">
    <w:name w:val="Book Title"/>
    <w:basedOn w:val="DefaultParagraphFont"/>
    <w:uiPriority w:val="33"/>
    <w:qFormat/>
    <w:rsid w:val="007B223E"/>
    <w:rPr>
      <w:rFonts w:ascii="Poppins" w:hAnsi="Poppins"/>
      <w:b w:val="0"/>
      <w:bCs/>
      <w:i w:val="0"/>
      <w:iCs/>
      <w:spacing w:val="5"/>
    </w:rPr>
  </w:style>
  <w:style w:type="paragraph" w:styleId="ListParagraph">
    <w:name w:val="List Paragraph"/>
    <w:basedOn w:val="Normal"/>
    <w:uiPriority w:val="34"/>
    <w:qFormat/>
    <w:rsid w:val="007B223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B2E92"/>
    <w:rPr>
      <w:color w:val="24245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2E92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286497"/>
    <w:rPr>
      <w:rFonts w:ascii="Poppins" w:hAnsi="Poppins"/>
      <w:sz w:val="20"/>
    </w:rPr>
  </w:style>
  <w:style w:type="paragraph" w:styleId="Revision">
    <w:name w:val="Revision"/>
    <w:hidden/>
    <w:uiPriority w:val="99"/>
    <w:semiHidden/>
    <w:rsid w:val="00C34973"/>
    <w:rPr>
      <w:rFonts w:ascii="Poppins" w:hAnsi="Poppins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23F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3F6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3F6A"/>
    <w:rPr>
      <w:rFonts w:ascii="Poppins" w:hAnsi="Poppins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3F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3F6A"/>
    <w:rPr>
      <w:rFonts w:ascii="Poppins" w:hAnsi="Poppins"/>
      <w:b/>
      <w:bCs/>
      <w:sz w:val="20"/>
      <w:szCs w:val="20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E3ABB"/>
    <w:rPr>
      <w:color w:val="EAE9E6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1D03AB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71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4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8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29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s://www.sidem.be/wp-content/uploads/2024/06/Sidem-Highlighted-Parts-Chassis-scaled.jpg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newsletter.sidem.be/SidemMovie/Sidem%20Car%20Parts%20Movie-Amf%202024-1.m4v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Kantoorthema">
  <a:themeElements>
    <a:clrScheme name="Sidem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242451"/>
      </a:accent1>
      <a:accent2>
        <a:srgbClr val="CC1619"/>
      </a:accent2>
      <a:accent3>
        <a:srgbClr val="302783"/>
      </a:accent3>
      <a:accent4>
        <a:srgbClr val="EAE9E6"/>
      </a:accent4>
      <a:accent5>
        <a:srgbClr val="000000"/>
      </a:accent5>
      <a:accent6>
        <a:srgbClr val="FFFFFF"/>
      </a:accent6>
      <a:hlink>
        <a:srgbClr val="242451"/>
      </a:hlink>
      <a:folHlink>
        <a:srgbClr val="EAE9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pic xmlns="2a1e51c6-58c2-46fb-8a6c-f3dc5ada45a7">Sidem Press Release Automechanika Frankfurt-June2024</Topic>
    <Year xmlns="2a1e51c6-58c2-46fb-8a6c-f3dc5ada45a7">2024</Year>
    <Tool xmlns="2a1e51c6-58c2-46fb-8a6c-f3dc5ada45a7">Press</Tool>
    <Old_x0020_name xmlns="2a1e51c6-58c2-46fb-8a6c-f3dc5ada45a7">ES Press 2024 Sidem Press Release Automechanika Frankfurt-June2024</Old_x0020_name>
    <Format xmlns="2a1e51c6-58c2-46fb-8a6c-f3dc5ada45a7">docx</Format>
    <Language xmlns="2a1e51c6-58c2-46fb-8a6c-f3dc5ada45a7">ES</Language>
    <lcf76f155ced4ddcb4097134ff3c332f xmlns="2a1e51c6-58c2-46fb-8a6c-f3dc5ada45a7">
      <Terms xmlns="http://schemas.microsoft.com/office/infopath/2007/PartnerControls"/>
    </lcf76f155ced4ddcb4097134ff3c332f>
    <TaxCatchAll xmlns="3a37dd1e-e825-440b-a51d-bde0b3880ea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CCF0F905443747899CF345739B2DCD" ma:contentTypeVersion="25" ma:contentTypeDescription="Create a new document." ma:contentTypeScope="" ma:versionID="25dc92f62c7966c7079852cc7455bb30">
  <xsd:schema xmlns:xsd="http://www.w3.org/2001/XMLSchema" xmlns:xs="http://www.w3.org/2001/XMLSchema" xmlns:p="http://schemas.microsoft.com/office/2006/metadata/properties" xmlns:ns2="2a1e51c6-58c2-46fb-8a6c-f3dc5ada45a7" xmlns:ns3="3a37dd1e-e825-440b-a51d-bde0b3880eae" targetNamespace="http://schemas.microsoft.com/office/2006/metadata/properties" ma:root="true" ma:fieldsID="f66453f155fdee88ad56d7207c009817" ns2:_="" ns3:_="">
    <xsd:import namespace="2a1e51c6-58c2-46fb-8a6c-f3dc5ada45a7"/>
    <xsd:import namespace="3a37dd1e-e825-440b-a51d-bde0b3880eae"/>
    <xsd:element name="properties">
      <xsd:complexType>
        <xsd:sequence>
          <xsd:element name="documentManagement">
            <xsd:complexType>
              <xsd:all>
                <xsd:element ref="ns2:Year" minOccurs="0"/>
                <xsd:element ref="ns2:Language" minOccurs="0"/>
                <xsd:element ref="ns2:Format" minOccurs="0"/>
                <xsd:element ref="ns2:Topic" minOccurs="0"/>
                <xsd:element ref="ns2:Too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Old_x0020_nam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1e51c6-58c2-46fb-8a6c-f3dc5ada45a7" elementFormDefault="qualified">
    <xsd:import namespace="http://schemas.microsoft.com/office/2006/documentManagement/types"/>
    <xsd:import namespace="http://schemas.microsoft.com/office/infopath/2007/PartnerControls"/>
    <xsd:element name="Year" ma:index="1" nillable="true" ma:displayName="Year" ma:format="Dropdown" ma:internalName="Year" ma:readOnly="false">
      <xsd:simpleType>
        <xsd:union memberTypes="dms:Text">
          <xsd:simpleType>
            <xsd:restriction base="dms:Choice">
              <xsd:enumeration value="2020"/>
              <xsd:enumeration value="2021"/>
              <xsd:enumeration value="2019"/>
              <xsd:enumeration value="2018"/>
              <xsd:enumeration value="2017"/>
              <xsd:enumeration value="2016"/>
            </xsd:restriction>
          </xsd:simpleType>
        </xsd:union>
      </xsd:simpleType>
    </xsd:element>
    <xsd:element name="Language" ma:index="2" nillable="true" ma:displayName="Language" ma:format="Dropdown" ma:internalName="Language" ma:readOnly="false">
      <xsd:simpleType>
        <xsd:union memberTypes="dms:Text">
          <xsd:simpleType>
            <xsd:restriction base="dms:Choice">
              <xsd:enumeration value="EN"/>
              <xsd:enumeration value="NL"/>
              <xsd:enumeration value="FR"/>
              <xsd:enumeration value="DE"/>
              <xsd:enumeration value="ES"/>
              <xsd:enumeration value="IT"/>
              <xsd:enumeration value="RO"/>
              <xsd:enumeration value="RU"/>
              <xsd:enumeration value="PL"/>
              <xsd:enumeration value="PT"/>
              <xsd:enumeration value="HU"/>
              <xsd:enumeration value="NA"/>
            </xsd:restriction>
          </xsd:simpleType>
        </xsd:union>
      </xsd:simpleType>
    </xsd:element>
    <xsd:element name="Format" ma:index="3" nillable="true" ma:displayName="Format" ma:format="Dropdown" ma:internalName="Format" ma:readOnly="false">
      <xsd:simpleType>
        <xsd:union memberTypes="dms:Text">
          <xsd:simpleType>
            <xsd:restriction base="dms:Choice">
              <xsd:enumeration value="Word"/>
              <xsd:enumeration value="Excel"/>
              <xsd:enumeration value="PDF"/>
              <xsd:enumeration value="JPG"/>
              <xsd:enumeration value="MP4"/>
            </xsd:restriction>
          </xsd:simpleType>
        </xsd:union>
      </xsd:simpleType>
    </xsd:element>
    <xsd:element name="Topic" ma:index="4" nillable="true" ma:displayName="Topic" ma:format="Dropdown" ma:internalName="Topic" ma:readOnly="false">
      <xsd:simpleType>
        <xsd:restriction base="dms:Text">
          <xsd:maxLength value="255"/>
        </xsd:restriction>
      </xsd:simpleType>
    </xsd:element>
    <xsd:element name="Tool" ma:index="5" nillable="true" ma:displayName="Tool" ma:format="Dropdown" ma:internalName="Tool" ma:readOnly="false">
      <xsd:simpleType>
        <xsd:union memberTypes="dms:Text">
          <xsd:simpleType>
            <xsd:restriction base="dms:Choice">
              <xsd:enumeration value="Video"/>
              <xsd:enumeration value="Imaging"/>
            </xsd:restriction>
          </xsd:simpleType>
        </xsd:un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20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hidden="true" ma:internalName="MediaServiceKeyPoints" ma:readOnly="true">
      <xsd:simpleType>
        <xsd:restriction base="dms:Note"/>
      </xsd:simpleType>
    </xsd:element>
    <xsd:element name="Old_x0020_name" ma:index="23" nillable="true" ma:displayName="Old name" ma:hidden="true" ma:internalName="Old_x0020_name" ma:readOnly="false">
      <xsd:simpleType>
        <xsd:restriction base="dms:Text">
          <xsd:maxLength value="255"/>
        </xsd:restriction>
      </xsd:simpleType>
    </xsd:element>
    <xsd:element name="MediaLengthInSeconds" ma:index="2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45d8d3b1-38b3-4461-b77e-36856345c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7dd1e-e825-440b-a51d-bde0b3880eae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9" nillable="true" ma:displayName="Taxonomy Catch All Column" ma:hidden="true" ma:list="{abe4f909-db7e-41d4-8494-dd5cd766e829}" ma:internalName="TaxCatchAll" ma:showField="CatchAllData" ma:web="3a37dd1e-e825-440b-a51d-bde0b3880e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9E6982-25EF-4B9B-8D32-6702D127799B}">
  <ds:schemaRefs>
    <ds:schemaRef ds:uri="http://schemas.microsoft.com/office/2006/metadata/properties"/>
    <ds:schemaRef ds:uri="http://schemas.microsoft.com/office/infopath/2007/PartnerControls"/>
    <ds:schemaRef ds:uri="2a1e51c6-58c2-46fb-8a6c-f3dc5ada45a7"/>
    <ds:schemaRef ds:uri="3a37dd1e-e825-440b-a51d-bde0b3880eae"/>
  </ds:schemaRefs>
</ds:datastoreItem>
</file>

<file path=customXml/itemProps2.xml><?xml version="1.0" encoding="utf-8"?>
<ds:datastoreItem xmlns:ds="http://schemas.openxmlformats.org/officeDocument/2006/customXml" ds:itemID="{41E22BD5-1AAF-454D-BEC6-1B9C9159E0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8FEFC9-8D65-42FE-9167-8915DD4A2B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1e51c6-58c2-46fb-8a6c-f3dc5ada45a7"/>
    <ds:schemaRef ds:uri="3a37dd1e-e825-440b-a51d-bde0b3880e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C105B8-1D23-4071-8699-B28A18C80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520</Words>
  <Characters>2965</Characters>
  <Application>Microsoft Office Word</Application>
  <DocSecurity>0</DocSecurity>
  <Lines>24</Lines>
  <Paragraphs>6</Paragraphs>
  <ScaleCrop>false</ScaleCrop>
  <Company/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2024-06-17T10:53:00Z</dcterms:created>
  <dcterms:modified xsi:type="dcterms:W3CDTF">2024-06-19T09:31:00Z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0x01010074CCF0F905443747899CF345739B2DCD</vt:lpwstr>
  </property>
  <property fmtid="{D5CDD505-2E9C-101B-9397-08002B2CF9AE}" pid="3" name="MediaServiceImageTags">
    <vt:lpwstr/>
  </property>
</Properties>
</file>